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DC" w:rsidRPr="003316CA" w:rsidRDefault="003B6DDC" w:rsidP="003B6DDC">
      <w:pPr>
        <w:pStyle w:val="H1"/>
      </w:pPr>
      <w:commentRangeStart w:id="0"/>
      <w:commentRangeStart w:id="1"/>
      <w:r w:rsidRPr="003316CA">
        <w:t>SMLOUVA O ÚVĚRU</w:t>
      </w:r>
      <w:commentRangeEnd w:id="0"/>
      <w:r w:rsidR="0035277D">
        <w:rPr>
          <w:rStyle w:val="Odkaznakoment"/>
          <w:rFonts w:cstheme="minorBidi"/>
          <w:b w:val="0"/>
          <w:bCs w:val="0"/>
        </w:rPr>
        <w:commentReference w:id="0"/>
      </w:r>
      <w:commentRangeEnd w:id="1"/>
      <w:r w:rsidR="0035277D">
        <w:rPr>
          <w:rStyle w:val="Odkaznakoment"/>
          <w:rFonts w:cstheme="minorBidi"/>
          <w:b w:val="0"/>
          <w:bCs w:val="0"/>
        </w:rPr>
        <w:commentReference w:id="1"/>
      </w:r>
    </w:p>
    <w:p w:rsidR="003B6DDC" w:rsidRPr="00C513C0" w:rsidRDefault="003B6DDC" w:rsidP="003B6DDC">
      <w:pPr>
        <w:rPr>
          <w:szCs w:val="24"/>
        </w:rPr>
      </w:pPr>
    </w:p>
    <w:p w:rsidR="003B6DDC" w:rsidRPr="00C513C0" w:rsidRDefault="003B6DDC" w:rsidP="003B6DDC">
      <w:r w:rsidRPr="00C513C0">
        <w:t>Níže uvedeného dne, měsíce a roku uzavřel</w:t>
      </w:r>
      <w:r>
        <w:t>y</w:t>
      </w:r>
    </w:p>
    <w:p w:rsidR="003B6DDC" w:rsidRPr="00C513C0" w:rsidRDefault="003B6DDC" w:rsidP="003B6DDC">
      <w:pPr>
        <w:rPr>
          <w:szCs w:val="24"/>
        </w:rPr>
      </w:pPr>
    </w:p>
    <w:p w:rsidR="003230A2" w:rsidRPr="00D40BE9" w:rsidRDefault="003230A2" w:rsidP="003230A2">
      <w:pPr>
        <w:rPr>
          <w:iCs/>
        </w:rPr>
      </w:pPr>
      <w:r w:rsidRPr="00D40BE9">
        <w:rPr>
          <w:iCs/>
        </w:rPr>
        <w:t>obchodní společnost</w:t>
      </w:r>
    </w:p>
    <w:p w:rsidR="003230A2" w:rsidRPr="00D40BE9" w:rsidRDefault="003230A2" w:rsidP="003230A2">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p>
    <w:p w:rsidR="003230A2" w:rsidRPr="00D40BE9" w:rsidRDefault="003230A2" w:rsidP="003230A2">
      <w:pPr>
        <w:rPr>
          <w:iCs/>
        </w:rPr>
      </w:pPr>
      <w:r w:rsidRPr="00D40BE9">
        <w:rPr>
          <w:iCs/>
        </w:rPr>
        <w:t xml:space="preserve">se sídlem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p>
    <w:p w:rsidR="003230A2" w:rsidRPr="00D40BE9" w:rsidRDefault="003230A2" w:rsidP="003230A2">
      <w:pPr>
        <w:rPr>
          <w:iCs/>
        </w:rPr>
      </w:pPr>
      <w:r w:rsidRPr="00D40BE9">
        <w:rPr>
          <w:iCs/>
        </w:rPr>
        <w:t xml:space="preserve">IČ: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p>
    <w:p w:rsidR="003230A2" w:rsidRPr="00D40BE9" w:rsidRDefault="003230A2" w:rsidP="003230A2">
      <w:pPr>
        <w:rPr>
          <w:iCs/>
        </w:rPr>
      </w:pPr>
      <w:r w:rsidRPr="00D40BE9">
        <w:rPr>
          <w:iCs/>
        </w:rPr>
        <w:t xml:space="preserve">zapsaná v obchodním rejstříku vedeném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r w:rsidRPr="00D40BE9">
        <w:rPr>
          <w:iCs/>
        </w:rPr>
        <w:t xml:space="preserve">, oddíl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r w:rsidRPr="00D40BE9">
        <w:rPr>
          <w:iCs/>
        </w:rPr>
        <w:t xml:space="preserve">, vložka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p>
    <w:p w:rsidR="003230A2" w:rsidRPr="00D40BE9" w:rsidRDefault="003230A2" w:rsidP="003230A2">
      <w:pPr>
        <w:rPr>
          <w:iCs/>
        </w:rPr>
      </w:pPr>
      <w:r w:rsidRPr="00D40BE9">
        <w:rPr>
          <w:iCs/>
        </w:rPr>
        <w:t xml:space="preserve">zastoupena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p>
    <w:p w:rsidR="003B6DDC" w:rsidRDefault="003B6DDC" w:rsidP="003B6DDC">
      <w:pPr>
        <w:rPr>
          <w:szCs w:val="24"/>
        </w:rPr>
      </w:pPr>
    </w:p>
    <w:p w:rsidR="003B6DDC" w:rsidRPr="00C513C0" w:rsidRDefault="003B6DDC" w:rsidP="003B6DDC">
      <w:pPr>
        <w:rPr>
          <w:szCs w:val="24"/>
        </w:rPr>
      </w:pPr>
      <w:r w:rsidRPr="00C513C0">
        <w:rPr>
          <w:szCs w:val="24"/>
        </w:rPr>
        <w:t>(dále jen „</w:t>
      </w:r>
      <w:r w:rsidRPr="00C513C0">
        <w:rPr>
          <w:b/>
        </w:rPr>
        <w:t>úvěrující</w:t>
      </w:r>
      <w:r w:rsidRPr="00C513C0">
        <w:rPr>
          <w:szCs w:val="24"/>
        </w:rPr>
        <w:t>“)</w:t>
      </w:r>
    </w:p>
    <w:p w:rsidR="003B6DDC" w:rsidRPr="00C513C0" w:rsidRDefault="003B6DDC" w:rsidP="003B6DDC"/>
    <w:p w:rsidR="003B6DDC" w:rsidRPr="00C513C0" w:rsidRDefault="003B6DDC" w:rsidP="003B6DDC">
      <w:r w:rsidRPr="00C513C0">
        <w:t>a</w:t>
      </w:r>
    </w:p>
    <w:p w:rsidR="003B6DDC" w:rsidRDefault="003B6DDC" w:rsidP="003B6DDC"/>
    <w:p w:rsidR="003230A2" w:rsidRPr="00D40BE9" w:rsidRDefault="003230A2" w:rsidP="003230A2">
      <w:pPr>
        <w:rPr>
          <w:iCs/>
        </w:rPr>
      </w:pPr>
      <w:r w:rsidRPr="00D40BE9">
        <w:rPr>
          <w:iCs/>
        </w:rPr>
        <w:t>obchodní společnost</w:t>
      </w:r>
    </w:p>
    <w:p w:rsidR="003230A2" w:rsidRPr="00D40BE9" w:rsidRDefault="003230A2" w:rsidP="003230A2">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p>
    <w:p w:rsidR="003230A2" w:rsidRPr="00D40BE9" w:rsidRDefault="003230A2" w:rsidP="003230A2">
      <w:pPr>
        <w:rPr>
          <w:iCs/>
        </w:rPr>
      </w:pPr>
      <w:r w:rsidRPr="00D40BE9">
        <w:rPr>
          <w:iCs/>
        </w:rPr>
        <w:t xml:space="preserve">se sídlem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p>
    <w:p w:rsidR="003230A2" w:rsidRPr="00D40BE9" w:rsidRDefault="003230A2" w:rsidP="003230A2">
      <w:pPr>
        <w:rPr>
          <w:iCs/>
        </w:rPr>
      </w:pPr>
      <w:r w:rsidRPr="00D40BE9">
        <w:rPr>
          <w:iCs/>
        </w:rPr>
        <w:t xml:space="preserve">IČ: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p>
    <w:p w:rsidR="003230A2" w:rsidRPr="00D40BE9" w:rsidRDefault="003230A2" w:rsidP="003230A2">
      <w:pPr>
        <w:rPr>
          <w:iCs/>
        </w:rPr>
      </w:pPr>
      <w:r w:rsidRPr="00D40BE9">
        <w:rPr>
          <w:iCs/>
        </w:rPr>
        <w:t xml:space="preserve">zapsaná v obchodním rejstříku vedeném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r w:rsidRPr="00D40BE9">
        <w:rPr>
          <w:iCs/>
        </w:rPr>
        <w:t xml:space="preserve">, oddíl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r w:rsidRPr="00D40BE9">
        <w:rPr>
          <w:iCs/>
        </w:rPr>
        <w:t xml:space="preserve">, vložka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p>
    <w:p w:rsidR="003230A2" w:rsidRPr="00D40BE9" w:rsidRDefault="003230A2" w:rsidP="003230A2">
      <w:pPr>
        <w:rPr>
          <w:iCs/>
        </w:rPr>
      </w:pPr>
      <w:r w:rsidRPr="00D40BE9">
        <w:rPr>
          <w:iCs/>
        </w:rPr>
        <w:t xml:space="preserve">zastoupena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sidR="003B717B">
        <w:rPr>
          <w:noProof/>
        </w:rPr>
        <w:t>_________</w:t>
      </w:r>
      <w:r w:rsidRPr="00D40BE9">
        <w:fldChar w:fldCharType="end"/>
      </w:r>
    </w:p>
    <w:p w:rsidR="003B6DDC" w:rsidRDefault="003B6DDC" w:rsidP="003B6DDC">
      <w:pPr>
        <w:rPr>
          <w:szCs w:val="24"/>
        </w:rPr>
      </w:pPr>
    </w:p>
    <w:p w:rsidR="003B6DDC" w:rsidRPr="00C513C0" w:rsidRDefault="003B6DDC" w:rsidP="003B6DDC">
      <w:pPr>
        <w:rPr>
          <w:szCs w:val="24"/>
        </w:rPr>
      </w:pPr>
      <w:r w:rsidRPr="00C513C0">
        <w:rPr>
          <w:szCs w:val="24"/>
        </w:rPr>
        <w:t>(dále jen „</w:t>
      </w:r>
      <w:r w:rsidRPr="00C513C0">
        <w:rPr>
          <w:b/>
        </w:rPr>
        <w:t>úvěrovaný</w:t>
      </w:r>
      <w:r w:rsidRPr="00C513C0">
        <w:rPr>
          <w:szCs w:val="24"/>
        </w:rPr>
        <w:t>“)</w:t>
      </w:r>
    </w:p>
    <w:p w:rsidR="003B6DDC" w:rsidRPr="00C513C0" w:rsidRDefault="003B6DDC" w:rsidP="003B6DDC">
      <w:pPr>
        <w:rPr>
          <w:szCs w:val="24"/>
        </w:rPr>
      </w:pPr>
    </w:p>
    <w:p w:rsidR="003B6DDC" w:rsidRPr="00C513C0" w:rsidRDefault="003B6DDC" w:rsidP="003B6DDC">
      <w:pPr>
        <w:rPr>
          <w:szCs w:val="24"/>
        </w:rPr>
      </w:pPr>
      <w:r w:rsidRPr="00C513C0">
        <w:rPr>
          <w:szCs w:val="24"/>
        </w:rPr>
        <w:t>tuto</w:t>
      </w:r>
    </w:p>
    <w:p w:rsidR="003B6DDC" w:rsidRPr="00C513C0" w:rsidRDefault="003B6DDC" w:rsidP="003B6DDC">
      <w:pPr>
        <w:rPr>
          <w:szCs w:val="24"/>
        </w:rPr>
      </w:pPr>
    </w:p>
    <w:p w:rsidR="003B6DDC" w:rsidRPr="00F61532" w:rsidRDefault="003B6DDC" w:rsidP="003B6DDC">
      <w:pPr>
        <w:pStyle w:val="H1"/>
      </w:pPr>
      <w:r w:rsidRPr="00F61532">
        <w:t>SMLOUVU O ÚVĚRU</w:t>
      </w:r>
    </w:p>
    <w:p w:rsidR="003B6DDC" w:rsidRPr="00C513C0" w:rsidRDefault="003B6DDC" w:rsidP="003B6DDC">
      <w:pPr>
        <w:pBdr>
          <w:bottom w:val="single" w:sz="12" w:space="1" w:color="auto"/>
        </w:pBdr>
      </w:pPr>
      <w:r w:rsidRPr="00C513C0">
        <w:t>dle ustanovení § 2395 a násl. zákona č. 89/2012 Sb., občanský zákoník, ve znění pozdějších předpisů (dále jen „</w:t>
      </w:r>
      <w:r w:rsidRPr="00C513C0">
        <w:rPr>
          <w:b/>
        </w:rPr>
        <w:t>občanský zákoník</w:t>
      </w:r>
      <w:r w:rsidRPr="00C513C0">
        <w:t>“)</w:t>
      </w:r>
    </w:p>
    <w:p w:rsidR="003B6DDC" w:rsidRPr="001C5028" w:rsidRDefault="003B6DDC" w:rsidP="003B6DDC">
      <w:pPr>
        <w:pStyle w:val="Prvniuroven"/>
      </w:pPr>
      <w:r w:rsidRPr="001C5028">
        <w:t>ÚVODNÍ USTANOVENÍ</w:t>
      </w:r>
    </w:p>
    <w:p w:rsidR="003B6DDC" w:rsidRPr="00C513C0" w:rsidRDefault="003B6DDC" w:rsidP="003B6DDC">
      <w:pPr>
        <w:pStyle w:val="uroven2"/>
        <w:ind w:left="907" w:hanging="547"/>
      </w:pPr>
      <w:r>
        <w:t>Úvěrovaný má zájem o </w:t>
      </w:r>
      <w:r w:rsidRPr="00C513C0">
        <w:t xml:space="preserve">poskytnutí peněžních prostředků </w:t>
      </w:r>
      <w:r>
        <w:t xml:space="preserve">úvěrujícím, aby jich využil </w:t>
      </w:r>
      <w:r w:rsidR="003230A2">
        <w:t>na </w:t>
      </w:r>
      <w:r w:rsidR="003230A2" w:rsidRPr="00D40BE9">
        <w:fldChar w:fldCharType="begin">
          <w:ffData>
            <w:name w:val="Text4"/>
            <w:enabled/>
            <w:calcOnExit w:val="0"/>
            <w:textInput>
              <w:default w:val="_________"/>
            </w:textInput>
          </w:ffData>
        </w:fldChar>
      </w:r>
      <w:r w:rsidR="003230A2" w:rsidRPr="00D40BE9">
        <w:instrText xml:space="preserve"> FORMTEXT </w:instrText>
      </w:r>
      <w:r w:rsidR="003230A2" w:rsidRPr="00D40BE9">
        <w:fldChar w:fldCharType="separate"/>
      </w:r>
      <w:r w:rsidR="003B717B">
        <w:rPr>
          <w:noProof/>
        </w:rPr>
        <w:t>_________</w:t>
      </w:r>
      <w:r w:rsidR="003230A2" w:rsidRPr="00D40BE9">
        <w:fldChar w:fldCharType="end"/>
      </w:r>
      <w:r>
        <w:t>.</w:t>
      </w:r>
    </w:p>
    <w:p w:rsidR="003B6DDC" w:rsidRPr="00C513C0" w:rsidRDefault="003B6DDC" w:rsidP="003B6DDC">
      <w:pPr>
        <w:pStyle w:val="uroven2"/>
        <w:numPr>
          <w:ilvl w:val="1"/>
          <w:numId w:val="12"/>
        </w:numPr>
        <w:spacing w:line="300" w:lineRule="atLeast"/>
      </w:pPr>
      <w:r w:rsidRPr="00C513C0">
        <w:t>Tato smlouva upravuje práva a povinnosti smluvních stran při poskytnutí úvěru úvěrujícím úvěrovanému</w:t>
      </w:r>
      <w:r>
        <w:t xml:space="preserve"> </w:t>
      </w:r>
      <w:r w:rsidRPr="00C513C0">
        <w:t>a související právní vztahy.</w:t>
      </w:r>
    </w:p>
    <w:p w:rsidR="003B6DDC" w:rsidRPr="001C5028" w:rsidRDefault="003B6DDC" w:rsidP="003B6DDC">
      <w:pPr>
        <w:pStyle w:val="Prvniuroven"/>
      </w:pPr>
      <w:r w:rsidRPr="001C5028">
        <w:t>PŘEDMĚT SMLOUVY</w:t>
      </w:r>
    </w:p>
    <w:p w:rsidR="003B6DDC" w:rsidRPr="00C513C0" w:rsidRDefault="003B6DDC" w:rsidP="003B6DDC">
      <w:pPr>
        <w:pStyle w:val="uroven2"/>
        <w:numPr>
          <w:ilvl w:val="1"/>
          <w:numId w:val="12"/>
        </w:numPr>
        <w:spacing w:line="300" w:lineRule="atLeast"/>
      </w:pPr>
      <w:bookmarkStart w:id="2" w:name="_Ref205827652"/>
      <w:bookmarkStart w:id="3" w:name="_Ref488154713"/>
      <w:r w:rsidRPr="00C513C0">
        <w:t xml:space="preserve">Na základě této smlouvy se úvěrující zavazuje, že na požádání úvěrovaného poskytne v </w:t>
      </w:r>
      <w:r w:rsidRPr="00C513C0">
        <w:lastRenderedPageBreak/>
        <w:t xml:space="preserve">jeho prospěch peněžní prostředky až do </w:t>
      </w:r>
      <w:r>
        <w:t xml:space="preserve">celkové </w:t>
      </w:r>
      <w:r w:rsidRPr="00C513C0">
        <w:t xml:space="preserve">částky </w:t>
      </w:r>
      <w:bookmarkStart w:id="4" w:name="_Hlk4585652"/>
      <w:r w:rsidRPr="007C436B">
        <w:fldChar w:fldCharType="begin">
          <w:ffData>
            <w:name w:val="Text4"/>
            <w:enabled/>
            <w:calcOnExit w:val="0"/>
            <w:textInput>
              <w:default w:val="_________"/>
            </w:textInput>
          </w:ffData>
        </w:fldChar>
      </w:r>
      <w:r w:rsidRPr="007C436B">
        <w:instrText xml:space="preserve"> FORMTEXT </w:instrText>
      </w:r>
      <w:r w:rsidRPr="007C436B">
        <w:fldChar w:fldCharType="separate"/>
      </w:r>
      <w:r w:rsidR="003B717B">
        <w:rPr>
          <w:noProof/>
        </w:rPr>
        <w:t>_________</w:t>
      </w:r>
      <w:r w:rsidRPr="007C436B">
        <w:fldChar w:fldCharType="end"/>
      </w:r>
      <w:r w:rsidRPr="00C513C0">
        <w:t xml:space="preserve">,- </w:t>
      </w:r>
      <w:r w:rsidR="003230A2">
        <w:t>Kč</w:t>
      </w:r>
      <w:r w:rsidRPr="00C513C0">
        <w:t xml:space="preserve"> (slovy: </w:t>
      </w:r>
      <w:r w:rsidRPr="007C436B">
        <w:fldChar w:fldCharType="begin">
          <w:ffData>
            <w:name w:val="Text4"/>
            <w:enabled/>
            <w:calcOnExit w:val="0"/>
            <w:textInput>
              <w:default w:val="_________"/>
            </w:textInput>
          </w:ffData>
        </w:fldChar>
      </w:r>
      <w:r w:rsidRPr="007C436B">
        <w:instrText xml:space="preserve"> FORMTEXT </w:instrText>
      </w:r>
      <w:r w:rsidRPr="007C436B">
        <w:fldChar w:fldCharType="separate"/>
      </w:r>
      <w:r w:rsidR="003B717B">
        <w:rPr>
          <w:noProof/>
        </w:rPr>
        <w:t>_________</w:t>
      </w:r>
      <w:r w:rsidRPr="007C436B">
        <w:fldChar w:fldCharType="end"/>
      </w:r>
      <w:r w:rsidRPr="00C513C0">
        <w:t xml:space="preserve"> </w:t>
      </w:r>
      <w:r w:rsidR="003230A2">
        <w:t>korun českých</w:t>
      </w:r>
      <w:r w:rsidRPr="00C513C0">
        <w:t>)</w:t>
      </w:r>
      <w:bookmarkEnd w:id="4"/>
      <w:r w:rsidRPr="00C513C0">
        <w:t>, přičemž úvěrovaný se zavazuje poskytnuté peněžní prostředky úvěrujícímu vrátit a zaplatit úvěrujícímu úroky, a to za podmínek sjednaných v této smlouvě.</w:t>
      </w:r>
      <w:bookmarkEnd w:id="2"/>
      <w:bookmarkEnd w:id="3"/>
    </w:p>
    <w:p w:rsidR="003B6DDC" w:rsidRPr="001C5028" w:rsidRDefault="003B6DDC" w:rsidP="003B6DDC">
      <w:pPr>
        <w:pStyle w:val="Prvniuroven"/>
      </w:pPr>
      <w:r w:rsidRPr="001C5028">
        <w:t>ČERPÁNÍ ÚVĚRU</w:t>
      </w:r>
    </w:p>
    <w:p w:rsidR="003B6DDC" w:rsidRPr="007C436B" w:rsidRDefault="003B6DDC" w:rsidP="003B6DDC">
      <w:pPr>
        <w:pStyle w:val="uroven2"/>
        <w:numPr>
          <w:ilvl w:val="1"/>
          <w:numId w:val="12"/>
        </w:numPr>
        <w:spacing w:line="300" w:lineRule="atLeast"/>
      </w:pPr>
      <w:r>
        <w:t>Č</w:t>
      </w:r>
      <w:r w:rsidRPr="007C436B">
        <w:t>ástku úvěru, nebo její část, může úvěrovaný čerpat nejpozději do </w:t>
      </w:r>
      <w:r w:rsidR="003230A2" w:rsidRPr="00D40BE9">
        <w:fldChar w:fldCharType="begin">
          <w:ffData>
            <w:name w:val="Text4"/>
            <w:enabled/>
            <w:calcOnExit w:val="0"/>
            <w:textInput>
              <w:default w:val="_________"/>
            </w:textInput>
          </w:ffData>
        </w:fldChar>
      </w:r>
      <w:r w:rsidR="003230A2" w:rsidRPr="00D40BE9">
        <w:instrText xml:space="preserve"> FORMTEXT </w:instrText>
      </w:r>
      <w:r w:rsidR="003230A2" w:rsidRPr="00D40BE9">
        <w:fldChar w:fldCharType="separate"/>
      </w:r>
      <w:r w:rsidR="003B717B">
        <w:rPr>
          <w:noProof/>
        </w:rPr>
        <w:t>_________</w:t>
      </w:r>
      <w:r w:rsidR="003230A2" w:rsidRPr="00D40BE9">
        <w:fldChar w:fldCharType="end"/>
      </w:r>
      <w:r w:rsidRPr="007C436B">
        <w:t>.</w:t>
      </w:r>
      <w:r>
        <w:t xml:space="preserve"> Pro vyloučení všech pochybností se smluvní strany dohodly, že úvěrovaný může částky úvěru čerpat na několikráte, a to až do celkové částky uvedené v </w:t>
      </w:r>
      <w:proofErr w:type="gramStart"/>
      <w:r>
        <w:t xml:space="preserve">čl. </w:t>
      </w:r>
      <w:r>
        <w:fldChar w:fldCharType="begin"/>
      </w:r>
      <w:r>
        <w:instrText xml:space="preserve"> REF _Ref205827652 \r \h </w:instrText>
      </w:r>
      <w:r>
        <w:fldChar w:fldCharType="separate"/>
      </w:r>
      <w:r w:rsidR="003B717B">
        <w:t>2.1</w:t>
      </w:r>
      <w:r>
        <w:fldChar w:fldCharType="end"/>
      </w:r>
      <w:r>
        <w:t xml:space="preserve"> této</w:t>
      </w:r>
      <w:proofErr w:type="gramEnd"/>
      <w:r>
        <w:t xml:space="preserve"> smlouvy.</w:t>
      </w:r>
    </w:p>
    <w:p w:rsidR="003B6DDC" w:rsidRPr="00C513C0" w:rsidRDefault="003B6DDC" w:rsidP="003B6DDC">
      <w:pPr>
        <w:pStyle w:val="uroven2"/>
        <w:numPr>
          <w:ilvl w:val="1"/>
          <w:numId w:val="12"/>
        </w:numPr>
        <w:spacing w:line="300" w:lineRule="atLeast"/>
      </w:pPr>
      <w:bookmarkStart w:id="5" w:name="_Ref4484650"/>
      <w:r w:rsidRPr="00C513C0">
        <w:t xml:space="preserve">Úvěrovaný požaduje, aby finanční prostředky byly úvěrujícím </w:t>
      </w:r>
      <w:r>
        <w:t xml:space="preserve">vždy </w:t>
      </w:r>
      <w:r w:rsidRPr="00C513C0">
        <w:t xml:space="preserve">poskytnuty na bankovní účet </w:t>
      </w:r>
      <w:bookmarkEnd w:id="5"/>
      <w:r>
        <w:t xml:space="preserve">úvěrovaného č. </w:t>
      </w:r>
      <w:r w:rsidRPr="007C436B">
        <w:fldChar w:fldCharType="begin">
          <w:ffData>
            <w:name w:val="Text4"/>
            <w:enabled/>
            <w:calcOnExit w:val="0"/>
            <w:textInput>
              <w:default w:val="_________"/>
            </w:textInput>
          </w:ffData>
        </w:fldChar>
      </w:r>
      <w:r w:rsidRPr="007C436B">
        <w:instrText xml:space="preserve"> FORMTEXT </w:instrText>
      </w:r>
      <w:r w:rsidRPr="007C436B">
        <w:fldChar w:fldCharType="separate"/>
      </w:r>
      <w:r w:rsidR="003B717B">
        <w:rPr>
          <w:noProof/>
        </w:rPr>
        <w:t>_________</w:t>
      </w:r>
      <w:r w:rsidRPr="007C436B">
        <w:fldChar w:fldCharType="end"/>
      </w:r>
      <w:r>
        <w:t xml:space="preserve"> vedený u společnosti </w:t>
      </w:r>
      <w:r w:rsidRPr="007C436B">
        <w:fldChar w:fldCharType="begin">
          <w:ffData>
            <w:name w:val="Text4"/>
            <w:enabled/>
            <w:calcOnExit w:val="0"/>
            <w:textInput>
              <w:default w:val="_________"/>
            </w:textInput>
          </w:ffData>
        </w:fldChar>
      </w:r>
      <w:r w:rsidRPr="007C436B">
        <w:instrText xml:space="preserve"> FORMTEXT </w:instrText>
      </w:r>
      <w:r w:rsidRPr="007C436B">
        <w:fldChar w:fldCharType="separate"/>
      </w:r>
      <w:r w:rsidR="003B717B">
        <w:rPr>
          <w:noProof/>
        </w:rPr>
        <w:t>_________</w:t>
      </w:r>
      <w:r w:rsidRPr="007C436B">
        <w:fldChar w:fldCharType="end"/>
      </w:r>
      <w:r>
        <w:t xml:space="preserve"> nebo na jiný účet uvedený úvěrovaným v žádosti o vyplacení (</w:t>
      </w:r>
      <w:proofErr w:type="gramStart"/>
      <w:r>
        <w:t xml:space="preserve">čl. </w:t>
      </w:r>
      <w:r>
        <w:fldChar w:fldCharType="begin"/>
      </w:r>
      <w:r>
        <w:instrText xml:space="preserve"> REF _Ref96966629 \r \h </w:instrText>
      </w:r>
      <w:r>
        <w:fldChar w:fldCharType="separate"/>
      </w:r>
      <w:r w:rsidR="003B717B">
        <w:t>3.3</w:t>
      </w:r>
      <w:r>
        <w:fldChar w:fldCharType="end"/>
      </w:r>
      <w:r>
        <w:t>).</w:t>
      </w:r>
      <w:proofErr w:type="gramEnd"/>
    </w:p>
    <w:p w:rsidR="003B6DDC" w:rsidRPr="00C513C0" w:rsidRDefault="003B6DDC" w:rsidP="003B6DDC">
      <w:pPr>
        <w:pStyle w:val="uroven2"/>
        <w:numPr>
          <w:ilvl w:val="1"/>
          <w:numId w:val="12"/>
        </w:numPr>
        <w:spacing w:line="300" w:lineRule="atLeast"/>
      </w:pPr>
      <w:bookmarkStart w:id="6" w:name="_Ref96966629"/>
      <w:r w:rsidRPr="00C513C0">
        <w:t xml:space="preserve">Úvěrující poskytne úvěrovanému finanční prostředky (dojde k čerpání úvěru) na základě výzvy </w:t>
      </w:r>
      <w:r>
        <w:t>úvěrovaného v textové podobě</w:t>
      </w:r>
      <w:r w:rsidRPr="00C513C0">
        <w:t>, přičemž tato výzva úvěrovaného musí obsahovat alespoň informaci o výši peněžních prostředků, které mají být úvěrovanému poskytnuty (dále jen „</w:t>
      </w:r>
      <w:r w:rsidRPr="00C513C0">
        <w:rPr>
          <w:b/>
        </w:rPr>
        <w:t>žádost o vyplacení</w:t>
      </w:r>
      <w:r w:rsidRPr="00C513C0">
        <w:t>“).</w:t>
      </w:r>
      <w:r>
        <w:t xml:space="preserve"> Finanční prostředky budou úvěrovanému úvěrujícím poskytnuty nejpozději do </w:t>
      </w:r>
      <w:r w:rsidR="003230A2">
        <w:t>deseti (10</w:t>
      </w:r>
      <w:r>
        <w:t>) dnů od doručení žádosti o vyplacení.</w:t>
      </w:r>
      <w:bookmarkEnd w:id="6"/>
    </w:p>
    <w:p w:rsidR="003B6DDC" w:rsidRPr="00C513C0" w:rsidRDefault="003B6DDC" w:rsidP="003B6DDC">
      <w:pPr>
        <w:pStyle w:val="uroven2"/>
        <w:numPr>
          <w:ilvl w:val="1"/>
          <w:numId w:val="12"/>
        </w:numPr>
        <w:spacing w:line="300" w:lineRule="atLeast"/>
      </w:pPr>
      <w:r w:rsidRPr="00C513C0">
        <w:t>Za den poskytnutí peněžních prostředků úvěrovanému podle této smlouvy se považuje den ode</w:t>
      </w:r>
      <w:r>
        <w:t>psání</w:t>
      </w:r>
      <w:r w:rsidRPr="00C513C0">
        <w:t xml:space="preserve"> peněžních prostředků z bankovního účtu úvěrujícího na bankovní účet </w:t>
      </w:r>
      <w:r>
        <w:t>úvěrovaného.</w:t>
      </w:r>
    </w:p>
    <w:p w:rsidR="003B6DDC" w:rsidRPr="001C5028" w:rsidRDefault="003B6DDC" w:rsidP="003B6DDC">
      <w:pPr>
        <w:pStyle w:val="Prvniuroven"/>
      </w:pPr>
      <w:r w:rsidRPr="001C5028">
        <w:t>VÝŠE ÚROKŮ A SPLATNOST ÚVĚRU</w:t>
      </w:r>
    </w:p>
    <w:p w:rsidR="003B6DDC" w:rsidRPr="00C513C0" w:rsidRDefault="003B6DDC" w:rsidP="003B6DDC">
      <w:pPr>
        <w:pStyle w:val="uroven2"/>
        <w:ind w:left="907" w:hanging="547"/>
      </w:pPr>
      <w:r w:rsidRPr="00C513C0">
        <w:t xml:space="preserve">Poskytnuté peněžní prostředky je úvěrovaný povinen úvěrujícímu vrátit bezhotovostně na účet úvěrujícího </w:t>
      </w:r>
      <w:bookmarkStart w:id="7" w:name="_Hlk4593542"/>
      <w:r w:rsidRPr="007C436B">
        <w:fldChar w:fldCharType="begin">
          <w:ffData>
            <w:name w:val="Text4"/>
            <w:enabled/>
            <w:calcOnExit w:val="0"/>
            <w:textInput>
              <w:default w:val="_________"/>
            </w:textInput>
          </w:ffData>
        </w:fldChar>
      </w:r>
      <w:r w:rsidRPr="007C436B">
        <w:instrText xml:space="preserve"> FORMTEXT </w:instrText>
      </w:r>
      <w:r w:rsidRPr="007C436B">
        <w:fldChar w:fldCharType="separate"/>
      </w:r>
      <w:r w:rsidR="003B717B">
        <w:rPr>
          <w:noProof/>
        </w:rPr>
        <w:t>_________</w:t>
      </w:r>
      <w:r w:rsidRPr="007C436B">
        <w:fldChar w:fldCharType="end"/>
      </w:r>
      <w:r w:rsidRPr="00C513C0">
        <w:t xml:space="preserve"> vedený u společnosti </w:t>
      </w:r>
      <w:r w:rsidRPr="007C436B">
        <w:fldChar w:fldCharType="begin">
          <w:ffData>
            <w:name w:val="Text4"/>
            <w:enabled/>
            <w:calcOnExit w:val="0"/>
            <w:textInput>
              <w:default w:val="_________"/>
            </w:textInput>
          </w:ffData>
        </w:fldChar>
      </w:r>
      <w:r w:rsidRPr="007C436B">
        <w:instrText xml:space="preserve"> FORMTEXT </w:instrText>
      </w:r>
      <w:r w:rsidRPr="007C436B">
        <w:fldChar w:fldCharType="separate"/>
      </w:r>
      <w:r w:rsidR="003B717B">
        <w:rPr>
          <w:noProof/>
        </w:rPr>
        <w:t>_________</w:t>
      </w:r>
      <w:r w:rsidRPr="007C436B">
        <w:fldChar w:fldCharType="end"/>
      </w:r>
      <w:r w:rsidRPr="00C513C0">
        <w:t xml:space="preserve"> nebo na jiný účet, jež bude úvěrujícím písemně oznámen úvěrovanému (</w:t>
      </w:r>
      <w:bookmarkEnd w:id="7"/>
      <w:r w:rsidRPr="00C513C0">
        <w:t>dále jen „</w:t>
      </w:r>
      <w:r w:rsidRPr="00312B6D">
        <w:rPr>
          <w:b/>
        </w:rPr>
        <w:t>účet úvěrujícího</w:t>
      </w:r>
      <w:r w:rsidRPr="00C513C0">
        <w:t>“).</w:t>
      </w:r>
    </w:p>
    <w:p w:rsidR="003B6DDC" w:rsidRPr="00C513C0" w:rsidRDefault="003B6DDC" w:rsidP="003B6DDC">
      <w:pPr>
        <w:pStyle w:val="uroven2"/>
        <w:spacing w:line="300" w:lineRule="atLeast"/>
        <w:ind w:left="907" w:hanging="547"/>
      </w:pPr>
      <w:bookmarkStart w:id="8" w:name="_Ref205865071"/>
      <w:bookmarkStart w:id="9" w:name="_Ref314827648"/>
      <w:bookmarkStart w:id="10" w:name="_Ref386039056"/>
      <w:r w:rsidRPr="00D62989">
        <w:t>Od okamžiku čerpání peněžních prostředků je úvěrovaný povinen platit z veškerých peněžních prostředků, které mu byly úvěrujícím poskytnuty v souladu s touto smlouvou a které doposud úvěrující nevrátil (dále jen „</w:t>
      </w:r>
      <w:r w:rsidRPr="00626A21">
        <w:rPr>
          <w:b/>
        </w:rPr>
        <w:t>neuhrazená jistina</w:t>
      </w:r>
      <w:r w:rsidR="003230A2">
        <w:t>“), úvěrujícímu úroky ve </w:t>
      </w:r>
      <w:r w:rsidRPr="00D62989">
        <w:t xml:space="preserve">výši </w:t>
      </w:r>
      <w:bookmarkEnd w:id="8"/>
      <w:bookmarkEnd w:id="9"/>
      <w:bookmarkEnd w:id="10"/>
      <w:r w:rsidR="003230A2" w:rsidRPr="00D40BE9">
        <w:fldChar w:fldCharType="begin">
          <w:ffData>
            <w:name w:val="Text4"/>
            <w:enabled/>
            <w:calcOnExit w:val="0"/>
            <w:textInput>
              <w:default w:val="_________"/>
            </w:textInput>
          </w:ffData>
        </w:fldChar>
      </w:r>
      <w:r w:rsidR="003230A2" w:rsidRPr="00D40BE9">
        <w:instrText xml:space="preserve"> FORMTEXT </w:instrText>
      </w:r>
      <w:r w:rsidR="003230A2" w:rsidRPr="00D40BE9">
        <w:fldChar w:fldCharType="separate"/>
      </w:r>
      <w:r w:rsidR="003B717B">
        <w:rPr>
          <w:noProof/>
        </w:rPr>
        <w:t>_________</w:t>
      </w:r>
      <w:r w:rsidR="003230A2" w:rsidRPr="00D40BE9">
        <w:fldChar w:fldCharType="end"/>
      </w:r>
      <w:r>
        <w:t>.</w:t>
      </w:r>
    </w:p>
    <w:p w:rsidR="003B6DDC" w:rsidRPr="00C513C0" w:rsidRDefault="003B6DDC" w:rsidP="003B6DDC">
      <w:pPr>
        <w:pStyle w:val="uroven2"/>
        <w:numPr>
          <w:ilvl w:val="1"/>
          <w:numId w:val="12"/>
        </w:numPr>
        <w:spacing w:line="300" w:lineRule="atLeast"/>
      </w:pPr>
      <w:r w:rsidRPr="00C513C0">
        <w:t>Celý dluh z této smlouvy</w:t>
      </w:r>
      <w:r>
        <w:t>, tedy jistinu a veškeré přirostlé úroky,</w:t>
      </w:r>
      <w:r w:rsidRPr="00C513C0">
        <w:t xml:space="preserve"> je úvěrovaný povinen úvěr</w:t>
      </w:r>
      <w:bookmarkStart w:id="11" w:name="_Hlk4585686"/>
      <w:r>
        <w:t>ujícímu vrátit nejpozději do </w:t>
      </w:r>
      <w:bookmarkEnd w:id="11"/>
      <w:r w:rsidR="003230A2" w:rsidRPr="00D40BE9">
        <w:fldChar w:fldCharType="begin">
          <w:ffData>
            <w:name w:val="Text4"/>
            <w:enabled/>
            <w:calcOnExit w:val="0"/>
            <w:textInput>
              <w:default w:val="_________"/>
            </w:textInput>
          </w:ffData>
        </w:fldChar>
      </w:r>
      <w:r w:rsidR="003230A2" w:rsidRPr="00D40BE9">
        <w:instrText xml:space="preserve"> FORMTEXT </w:instrText>
      </w:r>
      <w:r w:rsidR="003230A2" w:rsidRPr="00D40BE9">
        <w:fldChar w:fldCharType="separate"/>
      </w:r>
      <w:r w:rsidR="003B717B">
        <w:rPr>
          <w:noProof/>
        </w:rPr>
        <w:t>_________</w:t>
      </w:r>
      <w:r w:rsidR="003230A2" w:rsidRPr="00D40BE9">
        <w:fldChar w:fldCharType="end"/>
      </w:r>
      <w:r w:rsidR="003230A2" w:rsidRPr="00C513C0">
        <w:t xml:space="preserve"> </w:t>
      </w:r>
      <w:r w:rsidRPr="00C513C0">
        <w:t>(dále jen „</w:t>
      </w:r>
      <w:r w:rsidRPr="00C513C0">
        <w:rPr>
          <w:b/>
        </w:rPr>
        <w:t>den splatnosti</w:t>
      </w:r>
      <w:r>
        <w:t xml:space="preserve">“). </w:t>
      </w:r>
      <w:r>
        <w:rPr>
          <w:szCs w:val="22"/>
        </w:rPr>
        <w:t>Úroky se vypočítávají měsíčně.</w:t>
      </w:r>
    </w:p>
    <w:p w:rsidR="003B6DDC" w:rsidRDefault="003B6DDC" w:rsidP="00EC77B5">
      <w:pPr>
        <w:pStyle w:val="uroven2"/>
      </w:pPr>
      <w:bookmarkStart w:id="12" w:name="_Ref488077444"/>
      <w:bookmarkStart w:id="13" w:name="_Ref488078109"/>
      <w:bookmarkStart w:id="14" w:name="_Ref516040306"/>
      <w:bookmarkStart w:id="15" w:name="_Ref61953118"/>
      <w:r w:rsidRPr="00C513C0">
        <w:t>Úvěrovaný je oprávněn vrátit úvěrujícímu celý dluh z této smlouvy před dnem splatnosti, a to i částečně.</w:t>
      </w:r>
      <w:r w:rsidR="00EC77B5">
        <w:t xml:space="preserve"> </w:t>
      </w:r>
      <w:r w:rsidR="00EC77B5" w:rsidRPr="00EC77B5">
        <w:t xml:space="preserve">V případě, že by chtěl úvěrovaný vrátit úvěrujícímu dluh z této </w:t>
      </w:r>
      <w:r w:rsidR="00EC77B5" w:rsidRPr="00EC77B5">
        <w:lastRenderedPageBreak/>
        <w:t>smlouvy před dnem splatnosti, je povinen o tom záměru nejméně deset (10) dnů předem písemně informovat úvěrujícího. Úvěrovaný není oprávněn dluh z této smlouvy splatit úvěrujícímu před uplynutím deseti (10) dnů od doručení písemné informace podle předchozí věty.</w:t>
      </w:r>
    </w:p>
    <w:p w:rsidR="00EC77B5" w:rsidRDefault="00EC77B5" w:rsidP="00EC77B5">
      <w:pPr>
        <w:pStyle w:val="uroven2"/>
      </w:pPr>
      <w:r>
        <w:t>Dostane-li se úvěrovaný do prodlení se zaplacením (vr</w:t>
      </w:r>
      <w:r>
        <w:t>ácením) neuhrazené jistiny, je </w:t>
      </w:r>
      <w:r>
        <w:t xml:space="preserve">povinen hradit úvěrujícímu úroky z prodlení ve výši </w:t>
      </w:r>
      <w:r w:rsidRPr="00D40BE9">
        <w:fldChar w:fldCharType="begin">
          <w:ffData>
            <w:name w:val="Text4"/>
            <w:enabled/>
            <w:calcOnExit w:val="0"/>
            <w:textInput>
              <w:default w:val="_________"/>
            </w:textInput>
          </w:ffData>
        </w:fldChar>
      </w:r>
      <w:r w:rsidRPr="00D40BE9">
        <w:instrText xml:space="preserve"> FORMTEXT </w:instrText>
      </w:r>
      <w:r w:rsidRPr="00D40BE9">
        <w:fldChar w:fldCharType="separate"/>
      </w:r>
      <w:r>
        <w:rPr>
          <w:noProof/>
        </w:rPr>
        <w:t>_________</w:t>
      </w:r>
      <w:r w:rsidRPr="00D40BE9">
        <w:fldChar w:fldCharType="end"/>
      </w:r>
      <w:r>
        <w:t xml:space="preserve"> % z dlužné částky </w:t>
      </w:r>
      <w:r w:rsidRPr="00EC77B5">
        <w:t>za</w:t>
      </w:r>
      <w:r>
        <w:t> </w:t>
      </w:r>
      <w:r w:rsidRPr="00EC77B5">
        <w:t>každý</w:t>
      </w:r>
      <w:r>
        <w:t xml:space="preserve"> i </w:t>
      </w:r>
      <w:r>
        <w:t>započatý den prodlení.</w:t>
      </w:r>
    </w:p>
    <w:p w:rsidR="00EC77B5" w:rsidRDefault="00EC77B5" w:rsidP="00EC77B5">
      <w:pPr>
        <w:pStyle w:val="uroven2"/>
      </w:pPr>
      <w:r>
        <w:t>V případě, že částka hrazená úvěrovaným nepostačuje na uhrazení celého jeho splatného dluhu z této smlouvy, započte se nejprve na smluvní pokuty</w:t>
      </w:r>
      <w:r>
        <w:t xml:space="preserve"> (pokud jsou smluveny)</w:t>
      </w:r>
      <w:r>
        <w:t>, úrok z prodlení, poté na úrok z úvěru a poté na jistinu.</w:t>
      </w:r>
    </w:p>
    <w:p w:rsidR="003B6DDC" w:rsidRDefault="003B6DDC" w:rsidP="003B6DDC">
      <w:pPr>
        <w:pStyle w:val="uroven2"/>
      </w:pPr>
      <w:r>
        <w:t>Úvěrující má dále právo požadovat okamžité splacení neuhrazené jistiny a příslušenství v kterémkoliv z níže uvedených případů:</w:t>
      </w:r>
    </w:p>
    <w:p w:rsidR="003B6DDC" w:rsidRDefault="003B6DDC" w:rsidP="003B6DDC">
      <w:pPr>
        <w:pStyle w:val="uroven2"/>
        <w:numPr>
          <w:ilvl w:val="2"/>
          <w:numId w:val="12"/>
        </w:numPr>
        <w:suppressAutoHyphens/>
        <w:spacing w:line="300" w:lineRule="atLeast"/>
        <w:rPr>
          <w:szCs w:val="22"/>
        </w:rPr>
      </w:pPr>
      <w:bookmarkStart w:id="16" w:name="_Hlk376935115"/>
      <w:r>
        <w:rPr>
          <w:szCs w:val="22"/>
        </w:rPr>
        <w:t>v případě, že úvěrovaný sdělil při sjednávání této smlouvy úvěrujícímu nepravdivé údaje,</w:t>
      </w:r>
    </w:p>
    <w:p w:rsidR="003B6DDC" w:rsidRDefault="003B6DDC" w:rsidP="00EC77B5">
      <w:pPr>
        <w:pStyle w:val="uroven2"/>
        <w:numPr>
          <w:ilvl w:val="2"/>
          <w:numId w:val="12"/>
        </w:numPr>
        <w:suppressAutoHyphens/>
        <w:spacing w:line="300" w:lineRule="atLeast"/>
        <w:rPr>
          <w:szCs w:val="22"/>
        </w:rPr>
      </w:pPr>
      <w:r>
        <w:rPr>
          <w:szCs w:val="22"/>
        </w:rPr>
        <w:t>v případě, že úvěrovaný porušil své povinnosti dle této smlouvy</w:t>
      </w:r>
      <w:r w:rsidR="00EC77B5">
        <w:rPr>
          <w:szCs w:val="22"/>
        </w:rPr>
        <w:t xml:space="preserve">, </w:t>
      </w:r>
      <w:r w:rsidR="00EC77B5" w:rsidRPr="00EC77B5">
        <w:rPr>
          <w:szCs w:val="22"/>
        </w:rPr>
        <w:t xml:space="preserve">přičemž toto porušení nenapravil ani do patnácti (15) dnů </w:t>
      </w:r>
      <w:r w:rsidR="00EC77B5">
        <w:rPr>
          <w:szCs w:val="22"/>
        </w:rPr>
        <w:t>od doručení výzvy k nápravě, či </w:t>
      </w:r>
      <w:r w:rsidR="00EC77B5" w:rsidRPr="00EC77B5">
        <w:rPr>
          <w:szCs w:val="22"/>
        </w:rPr>
        <w:t>pokud t</w:t>
      </w:r>
      <w:r w:rsidR="00EC77B5">
        <w:rPr>
          <w:szCs w:val="22"/>
        </w:rPr>
        <w:t>akové</w:t>
      </w:r>
      <w:r w:rsidR="00EC77B5" w:rsidRPr="00EC77B5">
        <w:rPr>
          <w:szCs w:val="22"/>
        </w:rPr>
        <w:t xml:space="preserve"> porušení není možné napravit</w:t>
      </w:r>
      <w:r>
        <w:rPr>
          <w:szCs w:val="22"/>
        </w:rPr>
        <w:t>, nebo</w:t>
      </w:r>
    </w:p>
    <w:bookmarkEnd w:id="16"/>
    <w:p w:rsidR="003B6DDC" w:rsidRDefault="003B6DDC" w:rsidP="003B6DDC">
      <w:pPr>
        <w:pStyle w:val="uroven2"/>
        <w:numPr>
          <w:ilvl w:val="2"/>
          <w:numId w:val="12"/>
        </w:numPr>
        <w:suppressAutoHyphens/>
        <w:spacing w:line="300" w:lineRule="atLeast"/>
        <w:rPr>
          <w:szCs w:val="22"/>
        </w:rPr>
      </w:pPr>
      <w:r>
        <w:rPr>
          <w:szCs w:val="22"/>
        </w:rPr>
        <w:t>v případě, že úvěrovaný je v úpadku nebo proti němu bylo zahájeno řízení o nařízení výkonu rozhodnutí či exekuce.</w:t>
      </w:r>
    </w:p>
    <w:bookmarkEnd w:id="12"/>
    <w:bookmarkEnd w:id="13"/>
    <w:bookmarkEnd w:id="14"/>
    <w:bookmarkEnd w:id="15"/>
    <w:p w:rsidR="003B6DDC" w:rsidRPr="001C5028" w:rsidRDefault="003B6DDC" w:rsidP="003B6DDC">
      <w:pPr>
        <w:pStyle w:val="Prvniuroven"/>
      </w:pPr>
      <w:r w:rsidRPr="001C5028">
        <w:t>PROHLÁŠENÍ ÚVĚROVANÉHO</w:t>
      </w:r>
    </w:p>
    <w:p w:rsidR="003B6DDC" w:rsidRPr="00C513C0" w:rsidRDefault="003B6DDC" w:rsidP="003B6DDC">
      <w:pPr>
        <w:pStyle w:val="uroven2"/>
        <w:numPr>
          <w:ilvl w:val="1"/>
          <w:numId w:val="12"/>
        </w:numPr>
        <w:spacing w:line="300" w:lineRule="atLeast"/>
      </w:pPr>
      <w:r w:rsidRPr="00C513C0">
        <w:t>Úvěrovaný prohlašuje a podpisem této smlouvy potvrzuje, že:</w:t>
      </w:r>
    </w:p>
    <w:p w:rsidR="003B6DDC" w:rsidRPr="00C513C0" w:rsidRDefault="003B6DDC" w:rsidP="003B6DDC">
      <w:pPr>
        <w:pStyle w:val="uroven2"/>
        <w:numPr>
          <w:ilvl w:val="2"/>
          <w:numId w:val="12"/>
        </w:numPr>
        <w:spacing w:line="300" w:lineRule="atLeast"/>
      </w:pPr>
      <w:r w:rsidRPr="00C513C0">
        <w:t>uzavření této smlouvy a plnění povinností z ní vyplývajících není v rozporu s jeho zákonnými či smluvními omezeními;</w:t>
      </w:r>
    </w:p>
    <w:p w:rsidR="003B6DDC" w:rsidRPr="00C513C0" w:rsidRDefault="003B6DDC" w:rsidP="003B6DDC">
      <w:pPr>
        <w:pStyle w:val="uroven2"/>
        <w:numPr>
          <w:ilvl w:val="2"/>
          <w:numId w:val="12"/>
        </w:numPr>
        <w:spacing w:line="300" w:lineRule="atLeast"/>
      </w:pPr>
      <w:r w:rsidRPr="00C513C0">
        <w:t>ke dni uzavření této smlouvy není v prodlení s plněním svých daňových povinností ani jiných platebních povinností a veřejných odvodů vzniklých na základě právního předpisu (zejména s platbami pojistného na sociální zabezpečení), právních či protiprávních jednání,</w:t>
      </w:r>
    </w:p>
    <w:p w:rsidR="003B6DDC" w:rsidRPr="00C513C0" w:rsidRDefault="003B6DDC" w:rsidP="003B6DDC">
      <w:pPr>
        <w:pStyle w:val="uroven2"/>
        <w:numPr>
          <w:ilvl w:val="2"/>
          <w:numId w:val="12"/>
        </w:numPr>
        <w:spacing w:line="300" w:lineRule="atLeast"/>
      </w:pPr>
      <w:r w:rsidRPr="00C513C0">
        <w:t xml:space="preserve">podle nejlepšího vědomí úvěrovaného neprobíhá ani nehrozí žádné jednání, žaloba ani jiné řízení před soudem či správním orgánem, rozhodčí řízení, exekuce ani šetření týkající se záležitostí úvěrovaného, jeho majetku nebo jeho práv, které by při nepříznivém rozhodnutí mohlo bránit úvěrovanému v plnění jeho povinností podle této smlouvy, a dle vědomí úvěrovaného nebyl vůči němu podán insolvenční </w:t>
      </w:r>
      <w:r w:rsidRPr="00C513C0">
        <w:lastRenderedPageBreak/>
        <w:t>návrh.</w:t>
      </w:r>
    </w:p>
    <w:p w:rsidR="003B6DDC" w:rsidRPr="001C5028" w:rsidRDefault="003B6DDC" w:rsidP="003B6DDC">
      <w:pPr>
        <w:pStyle w:val="Prvniuroven"/>
      </w:pPr>
      <w:r w:rsidRPr="001C5028">
        <w:t>DALŠÍ PRÁVA A POVINNOSTI SMLUVNÍCH STRAN</w:t>
      </w:r>
    </w:p>
    <w:p w:rsidR="003B6DDC" w:rsidRPr="00C513C0" w:rsidRDefault="003B6DDC" w:rsidP="003B6DDC">
      <w:pPr>
        <w:pStyle w:val="uroven2"/>
        <w:numPr>
          <w:ilvl w:val="1"/>
          <w:numId w:val="12"/>
        </w:numPr>
        <w:spacing w:line="300" w:lineRule="atLeast"/>
      </w:pPr>
      <w:r w:rsidRPr="00C513C0">
        <w:t xml:space="preserve">Smluvní strany ujednávají povinnost úvěrovaného bez </w:t>
      </w:r>
      <w:r>
        <w:t xml:space="preserve">zbytečného </w:t>
      </w:r>
      <w:r w:rsidRPr="00C513C0">
        <w:t>prodlení informovat úvěrujícího o jakékoliv skutečnosti či události, jež by mohla ohrozit plnění smluvních povinností úvěrovaného či jeho ekonomickou situaci, zejména pak plnění jeho závazků platebního charakteru (např. pokud dojde k rozhodnutí o úpadku úvěrovaného, zahájení výkonu rozhodnutí či exekuce na majetek úvěrovaného, zahájení trestního stíhání úvěrovaného).</w:t>
      </w:r>
    </w:p>
    <w:p w:rsidR="003B6DDC" w:rsidRPr="00C513C0" w:rsidRDefault="003B6DDC" w:rsidP="003B6DDC">
      <w:pPr>
        <w:pStyle w:val="uroven2"/>
        <w:numPr>
          <w:ilvl w:val="1"/>
          <w:numId w:val="12"/>
        </w:numPr>
        <w:spacing w:line="300" w:lineRule="atLeast"/>
      </w:pPr>
      <w:r w:rsidRPr="00C513C0">
        <w:t>Strany si sjednávají promlčecí lhůtu pro vykonání práv z této smlouvy a souvisej</w:t>
      </w:r>
      <w:r>
        <w:t>ících právních jednání v délce pěti (5</w:t>
      </w:r>
      <w:r w:rsidRPr="00C513C0">
        <w:t>) let ode dne, kdy právo mohlo být uplatněno poprvé.</w:t>
      </w:r>
    </w:p>
    <w:p w:rsidR="003B6DDC" w:rsidRPr="001C5028" w:rsidRDefault="003B6DDC" w:rsidP="003B6DDC">
      <w:pPr>
        <w:pStyle w:val="Prvniuroven"/>
      </w:pPr>
      <w:r w:rsidRPr="001C5028">
        <w:t>ZÁVĚREČNÁ USTANOVENÍ</w:t>
      </w:r>
    </w:p>
    <w:p w:rsidR="003B6DDC" w:rsidRPr="00C513C0" w:rsidRDefault="003B6DDC" w:rsidP="003B6DDC">
      <w:pPr>
        <w:pStyle w:val="uroven2"/>
        <w:numPr>
          <w:ilvl w:val="1"/>
          <w:numId w:val="12"/>
        </w:numPr>
        <w:spacing w:line="300" w:lineRule="atLeast"/>
      </w:pPr>
      <w:r w:rsidRPr="00C513C0">
        <w:t>Tato smlouva nabývá účinnost okamžikem jejího uzavření.</w:t>
      </w:r>
    </w:p>
    <w:p w:rsidR="003B6DDC" w:rsidRPr="00C513C0" w:rsidRDefault="003B6DDC" w:rsidP="00EC77B5">
      <w:pPr>
        <w:pStyle w:val="uroven2"/>
      </w:pPr>
      <w:r w:rsidRPr="00C513C0">
        <w:t>Tato smlouva, jakož i práva a povinnosti vzniklé na základě této smlouvy nebo v souvislosti s ní, se řídí českým právem, zejména občanským zákoníkem</w:t>
      </w:r>
      <w:r w:rsidR="00EC77B5">
        <w:t xml:space="preserve"> </w:t>
      </w:r>
      <w:r w:rsidR="00EC77B5" w:rsidRPr="00EC77B5">
        <w:t>s tím, že pro účely vztahů mezi úvěrujícím a úvěrovaným se vylučuje použití zachovávaných obchodních zvyklostí ve smyslu ustanovení § 558 odst. 2 občanského zákoníku a použití ustanovení § 557 občanského zákoníku</w:t>
      </w:r>
      <w:r>
        <w:t>.</w:t>
      </w:r>
    </w:p>
    <w:p w:rsidR="003B6DDC" w:rsidRPr="00C513C0" w:rsidRDefault="003B6DDC" w:rsidP="003B6DDC">
      <w:pPr>
        <w:pStyle w:val="uroven2"/>
        <w:numPr>
          <w:ilvl w:val="1"/>
          <w:numId w:val="12"/>
        </w:numPr>
        <w:spacing w:line="300" w:lineRule="atLeast"/>
      </w:pPr>
      <w:r w:rsidRPr="00C513C0">
        <w:t>Týká-li se důvod neplatnosti jen takové části této smlouvy, kterou lze od jejího ostatního obsahu oddělit, je neplatnou jen tato část, lze-li předpokládat, že by k uzavření smlouvy došlo i bez neplatné části, rozpoznala-li by strana neplatnost včas.</w:t>
      </w:r>
    </w:p>
    <w:p w:rsidR="003B6DDC" w:rsidRDefault="003B6DDC" w:rsidP="003B6DDC">
      <w:pPr>
        <w:pStyle w:val="uroven2"/>
        <w:numPr>
          <w:ilvl w:val="1"/>
          <w:numId w:val="12"/>
        </w:numPr>
        <w:spacing w:line="300" w:lineRule="atLeast"/>
      </w:pPr>
      <w:r w:rsidRPr="00C513C0">
        <w:t>Tato smlouva představuje úplnou dohodu smluvních</w:t>
      </w:r>
      <w:r>
        <w:t xml:space="preserve"> stran o předmětu této smlouvy.</w:t>
      </w:r>
    </w:p>
    <w:p w:rsidR="003B6DDC" w:rsidRPr="00C513C0" w:rsidRDefault="003B6DDC" w:rsidP="003B6DDC">
      <w:pPr>
        <w:pStyle w:val="uroven2"/>
        <w:numPr>
          <w:ilvl w:val="1"/>
          <w:numId w:val="12"/>
        </w:numPr>
        <w:spacing w:line="300" w:lineRule="atLeast"/>
      </w:pPr>
      <w:r w:rsidRPr="00C513C0">
        <w:t>Obsah této smlouvy lze měnit jen právním jednáním v písemné nebo přísnější formě; možnost změnit obsah této smlouvy méně přísnou formou se vylučuje.</w:t>
      </w:r>
    </w:p>
    <w:p w:rsidR="003B6DDC" w:rsidRPr="00C513C0" w:rsidRDefault="003B6DDC" w:rsidP="003B6DDC">
      <w:pPr>
        <w:pStyle w:val="uroven2"/>
        <w:numPr>
          <w:ilvl w:val="1"/>
          <w:numId w:val="12"/>
        </w:numPr>
        <w:spacing w:line="300" w:lineRule="atLeast"/>
      </w:pPr>
      <w:r w:rsidRPr="00C513C0">
        <w:t>Tato smlouva se vyhotovuje ve dvou (</w:t>
      </w:r>
      <w:r>
        <w:t>2</w:t>
      </w:r>
      <w:r w:rsidRPr="00C513C0">
        <w:t>) stejnopisech, z nichž úvěrující a úvěrovaný obdrží po jednom (1).</w:t>
      </w:r>
    </w:p>
    <w:p w:rsidR="003B6DDC" w:rsidRPr="00C513C0" w:rsidRDefault="003B6DDC" w:rsidP="003B6DDC">
      <w:pPr>
        <w:pStyle w:val="uroven2"/>
        <w:numPr>
          <w:ilvl w:val="1"/>
          <w:numId w:val="12"/>
        </w:numPr>
        <w:spacing w:line="300" w:lineRule="atLeast"/>
      </w:pPr>
      <w:r w:rsidRPr="00C513C0">
        <w:t>Účastníci této smlouvy si její obsah přečetli, prohlašují, že s ní souhlasí a na důkaz toho připojují své podpisy.</w:t>
      </w:r>
    </w:p>
    <w:p w:rsidR="00EC77B5" w:rsidRDefault="00EC77B5">
      <w:pPr>
        <w:spacing w:after="160" w:line="259" w:lineRule="auto"/>
        <w:jc w:val="left"/>
        <w:rPr>
          <w:szCs w:val="24"/>
        </w:rPr>
      </w:pPr>
      <w:r>
        <w:rPr>
          <w:szCs w:val="24"/>
        </w:rPr>
        <w:br w:type="page"/>
      </w:r>
    </w:p>
    <w:p w:rsidR="003B6DDC" w:rsidRPr="00C513C0" w:rsidRDefault="003B6DDC" w:rsidP="003B6DDC">
      <w:pPr>
        <w:rPr>
          <w:szCs w:val="24"/>
        </w:rPr>
      </w:pPr>
      <w:bookmarkStart w:id="17" w:name="_GoBack"/>
      <w:bookmarkEnd w:id="17"/>
      <w:r w:rsidRPr="00C513C0">
        <w:rPr>
          <w:szCs w:val="24"/>
        </w:rPr>
        <w:lastRenderedPageBreak/>
        <w:t>Podpisy:</w:t>
      </w:r>
    </w:p>
    <w:p w:rsidR="003B6DDC" w:rsidRPr="00C513C0" w:rsidRDefault="003B6DDC" w:rsidP="003B6DDC">
      <w:pPr>
        <w:rPr>
          <w:szCs w:val="24"/>
        </w:rPr>
      </w:pPr>
    </w:p>
    <w:p w:rsidR="003B6DDC" w:rsidRPr="00C513C0" w:rsidRDefault="003B6DDC" w:rsidP="003B6DDC">
      <w:pPr>
        <w:rPr>
          <w:szCs w:val="24"/>
        </w:rPr>
      </w:pPr>
      <w:r w:rsidRPr="00C513C0">
        <w:rPr>
          <w:szCs w:val="24"/>
        </w:rPr>
        <w:t>V </w:t>
      </w:r>
      <w:r w:rsidRPr="00C513C0">
        <w:fldChar w:fldCharType="begin">
          <w:ffData>
            <w:name w:val="Text4"/>
            <w:enabled/>
            <w:calcOnExit w:val="0"/>
            <w:textInput>
              <w:default w:val="_________"/>
            </w:textInput>
          </w:ffData>
        </w:fldChar>
      </w:r>
      <w:r w:rsidRPr="00C513C0">
        <w:instrText xml:space="preserve"> FORMTEXT </w:instrText>
      </w:r>
      <w:r w:rsidRPr="00C513C0">
        <w:fldChar w:fldCharType="separate"/>
      </w:r>
      <w:r w:rsidR="003B717B">
        <w:rPr>
          <w:noProof/>
        </w:rPr>
        <w:t>_________</w:t>
      </w:r>
      <w:r w:rsidRPr="00C513C0">
        <w:fldChar w:fldCharType="end"/>
      </w:r>
      <w:r w:rsidRPr="00C513C0">
        <w:t xml:space="preserve"> </w:t>
      </w:r>
      <w:r w:rsidRPr="00C513C0">
        <w:rPr>
          <w:szCs w:val="24"/>
        </w:rPr>
        <w:t xml:space="preserve">dne </w:t>
      </w:r>
      <w:r w:rsidRPr="00C513C0">
        <w:fldChar w:fldCharType="begin">
          <w:ffData>
            <w:name w:val="Text4"/>
            <w:enabled/>
            <w:calcOnExit w:val="0"/>
            <w:textInput>
              <w:default w:val="_________"/>
            </w:textInput>
          </w:ffData>
        </w:fldChar>
      </w:r>
      <w:r w:rsidRPr="00C513C0">
        <w:instrText xml:space="preserve"> FORMTEXT </w:instrText>
      </w:r>
      <w:r w:rsidRPr="00C513C0">
        <w:fldChar w:fldCharType="separate"/>
      </w:r>
      <w:r w:rsidR="003B717B">
        <w:rPr>
          <w:noProof/>
        </w:rPr>
        <w:t>_________</w:t>
      </w:r>
      <w:r w:rsidRPr="00C513C0">
        <w:fldChar w:fldCharType="end"/>
      </w:r>
      <w:r w:rsidRPr="00C513C0">
        <w:tab/>
      </w:r>
      <w:r w:rsidRPr="00C513C0">
        <w:tab/>
      </w:r>
      <w:r w:rsidRPr="00C513C0">
        <w:tab/>
      </w:r>
      <w:r w:rsidRPr="00C513C0">
        <w:tab/>
      </w:r>
      <w:r w:rsidRPr="00C513C0">
        <w:rPr>
          <w:szCs w:val="24"/>
        </w:rPr>
        <w:t>V </w:t>
      </w:r>
      <w:r w:rsidRPr="00C513C0">
        <w:fldChar w:fldCharType="begin">
          <w:ffData>
            <w:name w:val="Text4"/>
            <w:enabled/>
            <w:calcOnExit w:val="0"/>
            <w:textInput>
              <w:default w:val="_________"/>
            </w:textInput>
          </w:ffData>
        </w:fldChar>
      </w:r>
      <w:r w:rsidRPr="00C513C0">
        <w:instrText xml:space="preserve"> FORMTEXT </w:instrText>
      </w:r>
      <w:r w:rsidRPr="00C513C0">
        <w:fldChar w:fldCharType="separate"/>
      </w:r>
      <w:r w:rsidR="003B717B">
        <w:rPr>
          <w:noProof/>
        </w:rPr>
        <w:t>_________</w:t>
      </w:r>
      <w:r w:rsidRPr="00C513C0">
        <w:fldChar w:fldCharType="end"/>
      </w:r>
      <w:r w:rsidRPr="00C513C0">
        <w:t xml:space="preserve"> </w:t>
      </w:r>
      <w:r w:rsidRPr="00C513C0">
        <w:rPr>
          <w:szCs w:val="24"/>
        </w:rPr>
        <w:t xml:space="preserve">dne </w:t>
      </w:r>
      <w:r w:rsidRPr="00C513C0">
        <w:fldChar w:fldCharType="begin">
          <w:ffData>
            <w:name w:val="Text4"/>
            <w:enabled/>
            <w:calcOnExit w:val="0"/>
            <w:textInput>
              <w:default w:val="_________"/>
            </w:textInput>
          </w:ffData>
        </w:fldChar>
      </w:r>
      <w:r w:rsidRPr="00C513C0">
        <w:instrText xml:space="preserve"> FORMTEXT </w:instrText>
      </w:r>
      <w:r w:rsidRPr="00C513C0">
        <w:fldChar w:fldCharType="separate"/>
      </w:r>
      <w:r w:rsidR="003B717B">
        <w:rPr>
          <w:noProof/>
        </w:rPr>
        <w:t>_________</w:t>
      </w:r>
      <w:r w:rsidRPr="00C513C0">
        <w:fldChar w:fldCharType="end"/>
      </w:r>
    </w:p>
    <w:p w:rsidR="003B6DDC" w:rsidRPr="00C513C0" w:rsidRDefault="003B6DDC" w:rsidP="003B6DDC">
      <w:pPr>
        <w:rPr>
          <w:szCs w:val="24"/>
        </w:rPr>
      </w:pPr>
    </w:p>
    <w:p w:rsidR="003B6DDC" w:rsidRPr="00C513C0" w:rsidRDefault="003B6DDC" w:rsidP="003B6DDC">
      <w:pPr>
        <w:rPr>
          <w:szCs w:val="24"/>
        </w:rPr>
      </w:pPr>
    </w:p>
    <w:p w:rsidR="003B6DDC" w:rsidRPr="00C513C0" w:rsidRDefault="003B6DDC" w:rsidP="003B6DDC">
      <w:pPr>
        <w:rPr>
          <w:szCs w:val="24"/>
        </w:rPr>
      </w:pPr>
      <w:r w:rsidRPr="00C513C0">
        <w:rPr>
          <w:szCs w:val="24"/>
        </w:rPr>
        <w:t xml:space="preserve">___________________ </w:t>
      </w:r>
      <w:r w:rsidRPr="00C513C0">
        <w:rPr>
          <w:szCs w:val="24"/>
        </w:rPr>
        <w:tab/>
      </w:r>
      <w:r w:rsidRPr="00C513C0">
        <w:rPr>
          <w:szCs w:val="24"/>
        </w:rPr>
        <w:tab/>
      </w:r>
      <w:r w:rsidRPr="00C513C0">
        <w:rPr>
          <w:szCs w:val="24"/>
        </w:rPr>
        <w:tab/>
      </w:r>
      <w:r w:rsidRPr="00C513C0">
        <w:rPr>
          <w:szCs w:val="24"/>
        </w:rPr>
        <w:tab/>
      </w:r>
      <w:r w:rsidRPr="00C513C0">
        <w:rPr>
          <w:szCs w:val="24"/>
        </w:rPr>
        <w:tab/>
        <w:t>___________________</w:t>
      </w:r>
    </w:p>
    <w:p w:rsidR="003B6DDC" w:rsidRPr="00C513C0" w:rsidRDefault="003B6DDC" w:rsidP="003B6DDC">
      <w:r w:rsidRPr="00C513C0">
        <w:t>úvěrující</w:t>
      </w:r>
      <w:r w:rsidRPr="00C513C0">
        <w:tab/>
      </w:r>
      <w:r w:rsidRPr="00C513C0">
        <w:tab/>
      </w:r>
      <w:r w:rsidRPr="00C513C0">
        <w:tab/>
      </w:r>
      <w:r w:rsidRPr="00C513C0">
        <w:tab/>
      </w:r>
      <w:r w:rsidRPr="00C513C0">
        <w:tab/>
      </w:r>
      <w:r w:rsidRPr="00C513C0">
        <w:tab/>
        <w:t>úvěrovaný</w:t>
      </w:r>
    </w:p>
    <w:p w:rsidR="003B6DDC" w:rsidRDefault="003B6DDC" w:rsidP="003B6DDC">
      <w:pPr>
        <w:rPr>
          <w:szCs w:val="24"/>
        </w:rPr>
      </w:pPr>
      <w:r w:rsidRPr="00C513C0">
        <w:fldChar w:fldCharType="begin">
          <w:ffData>
            <w:name w:val="Text4"/>
            <w:enabled/>
            <w:calcOnExit w:val="0"/>
            <w:textInput>
              <w:default w:val="_________"/>
            </w:textInput>
          </w:ffData>
        </w:fldChar>
      </w:r>
      <w:r w:rsidRPr="00C513C0">
        <w:instrText xml:space="preserve"> FORMTEXT </w:instrText>
      </w:r>
      <w:r w:rsidRPr="00C513C0">
        <w:fldChar w:fldCharType="separate"/>
      </w:r>
      <w:r w:rsidR="003B717B">
        <w:rPr>
          <w:noProof/>
        </w:rPr>
        <w:t>_________</w:t>
      </w:r>
      <w:r w:rsidRPr="00C513C0">
        <w:fldChar w:fldCharType="end"/>
      </w:r>
      <w:r>
        <w:rPr>
          <w:szCs w:val="24"/>
        </w:rPr>
        <w:tab/>
      </w:r>
      <w:r>
        <w:rPr>
          <w:szCs w:val="24"/>
        </w:rPr>
        <w:tab/>
      </w:r>
      <w:r>
        <w:rPr>
          <w:szCs w:val="24"/>
        </w:rPr>
        <w:tab/>
      </w:r>
      <w:r>
        <w:rPr>
          <w:szCs w:val="24"/>
        </w:rPr>
        <w:tab/>
      </w:r>
      <w:r>
        <w:rPr>
          <w:szCs w:val="24"/>
        </w:rPr>
        <w:tab/>
      </w:r>
      <w:r>
        <w:rPr>
          <w:szCs w:val="24"/>
        </w:rPr>
        <w:tab/>
      </w:r>
      <w:r w:rsidRPr="00C513C0">
        <w:fldChar w:fldCharType="begin">
          <w:ffData>
            <w:name w:val="Text4"/>
            <w:enabled/>
            <w:calcOnExit w:val="0"/>
            <w:textInput>
              <w:default w:val="_________"/>
            </w:textInput>
          </w:ffData>
        </w:fldChar>
      </w:r>
      <w:r w:rsidRPr="00C513C0">
        <w:instrText xml:space="preserve"> FORMTEXT </w:instrText>
      </w:r>
      <w:r w:rsidRPr="00C513C0">
        <w:fldChar w:fldCharType="separate"/>
      </w:r>
      <w:r w:rsidR="003B717B">
        <w:rPr>
          <w:noProof/>
        </w:rPr>
        <w:t>_________</w:t>
      </w:r>
      <w:r w:rsidRPr="00C513C0">
        <w:fldChar w:fldCharType="end"/>
      </w:r>
    </w:p>
    <w:p w:rsidR="003B6DDC" w:rsidRPr="00C513C0" w:rsidRDefault="003B6DDC" w:rsidP="003B6DDC">
      <w:pPr>
        <w:rPr>
          <w:b/>
        </w:rPr>
      </w:pPr>
      <w:r w:rsidRPr="00C513C0">
        <w:fldChar w:fldCharType="begin">
          <w:ffData>
            <w:name w:val="Text4"/>
            <w:enabled/>
            <w:calcOnExit w:val="0"/>
            <w:textInput>
              <w:default w:val="_________"/>
            </w:textInput>
          </w:ffData>
        </w:fldChar>
      </w:r>
      <w:r w:rsidRPr="00C513C0">
        <w:instrText xml:space="preserve"> FORMTEXT </w:instrText>
      </w:r>
      <w:r w:rsidRPr="00C513C0">
        <w:fldChar w:fldCharType="separate"/>
      </w:r>
      <w:r w:rsidR="003B717B">
        <w:rPr>
          <w:noProof/>
        </w:rPr>
        <w:t>_________</w:t>
      </w:r>
      <w:r w:rsidRPr="00C513C0">
        <w:fldChar w:fldCharType="end"/>
      </w:r>
      <w:r>
        <w:t xml:space="preserve">, </w:t>
      </w:r>
      <w:r w:rsidRPr="00C513C0">
        <w:fldChar w:fldCharType="begin">
          <w:ffData>
            <w:name w:val="Text4"/>
            <w:enabled/>
            <w:calcOnExit w:val="0"/>
            <w:textInput>
              <w:default w:val="_________"/>
            </w:textInput>
          </w:ffData>
        </w:fldChar>
      </w:r>
      <w:r w:rsidRPr="00C513C0">
        <w:instrText xml:space="preserve"> FORMTEXT </w:instrText>
      </w:r>
      <w:r w:rsidRPr="00C513C0">
        <w:fldChar w:fldCharType="separate"/>
      </w:r>
      <w:r w:rsidR="003B717B">
        <w:rPr>
          <w:noProof/>
        </w:rPr>
        <w:t>_________</w:t>
      </w:r>
      <w:r w:rsidRPr="00C513C0">
        <w:fldChar w:fldCharType="end"/>
      </w:r>
      <w:r>
        <w:tab/>
      </w:r>
      <w:r>
        <w:tab/>
      </w:r>
      <w:r>
        <w:tab/>
      </w:r>
      <w:r>
        <w:tab/>
      </w:r>
      <w:r>
        <w:tab/>
      </w:r>
      <w:r w:rsidRPr="00C513C0">
        <w:fldChar w:fldCharType="begin">
          <w:ffData>
            <w:name w:val="Text4"/>
            <w:enabled/>
            <w:calcOnExit w:val="0"/>
            <w:textInput>
              <w:default w:val="_________"/>
            </w:textInput>
          </w:ffData>
        </w:fldChar>
      </w:r>
      <w:r w:rsidRPr="00C513C0">
        <w:instrText xml:space="preserve"> FORMTEXT </w:instrText>
      </w:r>
      <w:r w:rsidRPr="00C513C0">
        <w:fldChar w:fldCharType="separate"/>
      </w:r>
      <w:r w:rsidR="003B717B">
        <w:rPr>
          <w:noProof/>
        </w:rPr>
        <w:t>_________</w:t>
      </w:r>
      <w:r w:rsidRPr="00C513C0">
        <w:fldChar w:fldCharType="end"/>
      </w:r>
      <w:r>
        <w:t xml:space="preserve">, </w:t>
      </w:r>
      <w:r w:rsidRPr="00C513C0">
        <w:fldChar w:fldCharType="begin">
          <w:ffData>
            <w:name w:val="Text4"/>
            <w:enabled/>
            <w:calcOnExit w:val="0"/>
            <w:textInput>
              <w:default w:val="_________"/>
            </w:textInput>
          </w:ffData>
        </w:fldChar>
      </w:r>
      <w:r w:rsidRPr="00C513C0">
        <w:instrText xml:space="preserve"> FORMTEXT </w:instrText>
      </w:r>
      <w:r w:rsidRPr="00C513C0">
        <w:fldChar w:fldCharType="separate"/>
      </w:r>
      <w:r w:rsidR="003B717B">
        <w:rPr>
          <w:noProof/>
        </w:rPr>
        <w:t>_________</w:t>
      </w:r>
      <w:r w:rsidRPr="00C513C0">
        <w:fldChar w:fldCharType="end"/>
      </w:r>
    </w:p>
    <w:sectPr w:rsidR="003B6DDC" w:rsidRPr="00C513C0" w:rsidSect="0081291A">
      <w:headerReference w:type="default" r:id="rId9"/>
      <w:footerReference w:type="default" r:id="rId10"/>
      <w:pgSz w:w="11906" w:h="16838" w:code="9"/>
      <w:pgMar w:top="2552" w:right="1134" w:bottom="1701" w:left="1134" w:header="720" w:footer="18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sef Aujezdsky" w:date="2023-04-02T12:48:00Z" w:initials="JA">
    <w:p w:rsidR="0035277D" w:rsidRDefault="0035277D">
      <w:pPr>
        <w:pStyle w:val="Textkomente"/>
      </w:pPr>
      <w:r>
        <w:rPr>
          <w:rStyle w:val="Odkaznakoment"/>
        </w:rPr>
        <w:annotationRef/>
      </w:r>
      <w:r>
        <w:t xml:space="preserve">Upozorňujeme, že jde </w:t>
      </w:r>
      <w:r w:rsidRPr="00D51E71">
        <w:t xml:space="preserve">o </w:t>
      </w:r>
      <w:r w:rsidRPr="008A2CAF">
        <w:rPr>
          <w:b/>
        </w:rPr>
        <w:t>smluvní vzor</w:t>
      </w:r>
      <w:r w:rsidRPr="00D51E71">
        <w:t xml:space="preserve">, přičemž </w:t>
      </w:r>
      <w:r>
        <w:t xml:space="preserve">jeho případná </w:t>
      </w:r>
      <w:r w:rsidRPr="00D51E71">
        <w:t xml:space="preserve">aplikace na nevhodné případy </w:t>
      </w:r>
      <w:r>
        <w:t>či</w:t>
      </w:r>
      <w:r w:rsidRPr="00D51E71">
        <w:t xml:space="preserve"> změny ve vzorovém textu</w:t>
      </w:r>
      <w:r>
        <w:t xml:space="preserve"> mohou vést k negativním důsledkům.</w:t>
      </w:r>
      <w:r w:rsidRPr="00D51E71">
        <w:t xml:space="preserve"> I z těchto důvodů doporučujeme </w:t>
      </w:r>
      <w:r>
        <w:t xml:space="preserve">vždy, kdy má dojít k </w:t>
      </w:r>
      <w:r w:rsidRPr="00D51E71">
        <w:t xml:space="preserve">využití </w:t>
      </w:r>
      <w:r>
        <w:t xml:space="preserve">tohoto smluvního vzoru, </w:t>
      </w:r>
      <w:r w:rsidRPr="00D51E71">
        <w:t xml:space="preserve">konzultovat </w:t>
      </w:r>
      <w:r>
        <w:t xml:space="preserve">jeho obsah </w:t>
      </w:r>
      <w:r w:rsidRPr="00D51E71">
        <w:t>s právním zástupcem.</w:t>
      </w:r>
    </w:p>
  </w:comment>
  <w:comment w:id="1" w:author="Josef Aujezdsky" w:date="2023-04-02T12:49:00Z" w:initials="JA">
    <w:p w:rsidR="0035277D" w:rsidRDefault="0035277D">
      <w:pPr>
        <w:pStyle w:val="Textkomente"/>
      </w:pPr>
      <w:r>
        <w:rPr>
          <w:rStyle w:val="Odkaznakoment"/>
        </w:rPr>
        <w:annotationRef/>
      </w:r>
      <w:r>
        <w:t xml:space="preserve">Jedná se o vzor smlouvy </w:t>
      </w:r>
      <w:r>
        <w:t>o úvěru</w:t>
      </w:r>
      <w:r>
        <w:t xml:space="preserve"> mezi podnikateli. Tento smluvní vzor tak nemusí být vhodný kupříkladu v situaci, kdy je </w:t>
      </w:r>
      <w:r>
        <w:t>úvěrovaný</w:t>
      </w:r>
      <w:r>
        <w:t xml:space="preserve"> spotřebitelem.</w:t>
      </w:r>
      <w:r>
        <w:t xml:space="preserve"> Upozorňujeme, že poskytování úvěrů spotřebitelům podléhá zvláštní regulaci.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8D" w:rsidRDefault="00824A8D" w:rsidP="00BD6ED9">
      <w:pPr>
        <w:spacing w:line="240" w:lineRule="auto"/>
      </w:pPr>
      <w:r>
        <w:separator/>
      </w:r>
    </w:p>
  </w:endnote>
  <w:endnote w:type="continuationSeparator" w:id="0">
    <w:p w:rsidR="00824A8D" w:rsidRDefault="00824A8D"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42" w:rsidRDefault="00BC6F42" w:rsidP="00BC6F42">
    <w:pPr>
      <w:tabs>
        <w:tab w:val="left" w:pos="5655"/>
      </w:tabs>
      <w:ind w:right="90"/>
    </w:pPr>
  </w:p>
  <w:p w:rsidR="00BC6F42" w:rsidRDefault="00BC6F42" w:rsidP="00BC6F42">
    <w:pPr>
      <w:tabs>
        <w:tab w:val="left" w:pos="5655"/>
      </w:tabs>
      <w:ind w:right="90"/>
    </w:pPr>
    <w:r>
      <w:rPr>
        <w:noProof/>
        <w:sz w:val="18"/>
        <w:szCs w:val="18"/>
        <w:lang w:eastAsia="cs-CZ"/>
      </w:rPr>
      <w:drawing>
        <wp:anchor distT="0" distB="0" distL="114300" distR="114300" simplePos="0" relativeHeight="251661312" behindDoc="1" locked="0" layoutInCell="1" allowOverlap="1" wp14:anchorId="2FAD7F76" wp14:editId="2DFFAB8F">
          <wp:simplePos x="0" y="0"/>
          <wp:positionH relativeFrom="column">
            <wp:posOffset>-160020</wp:posOffset>
          </wp:positionH>
          <wp:positionV relativeFrom="paragraph">
            <wp:posOffset>71752</wp:posOffset>
          </wp:positionV>
          <wp:extent cx="5481315" cy="359414"/>
          <wp:effectExtent l="0" t="0" r="5085" b="2536"/>
          <wp:wrapNone/>
          <wp:docPr id="33" name="Obrázek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81315" cy="359414"/>
                  </a:xfrm>
                  <a:prstGeom prst="rect">
                    <a:avLst/>
                  </a:prstGeom>
                  <a:noFill/>
                  <a:ln>
                    <a:noFill/>
                    <a:prstDash/>
                  </a:ln>
                </pic:spPr>
              </pic:pic>
            </a:graphicData>
          </a:graphic>
        </wp:anchor>
      </w:drawing>
    </w:r>
  </w:p>
  <w:p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EC77B5">
      <w:rPr>
        <w:noProof/>
        <w:sz w:val="18"/>
        <w:szCs w:val="18"/>
      </w:rPr>
      <w:t>1</w:t>
    </w:r>
    <w:r>
      <w:rPr>
        <w:sz w:val="18"/>
        <w:szCs w:val="18"/>
      </w:rPr>
      <w:fldChar w:fldCharType="end"/>
    </w:r>
  </w:p>
  <w:p w:rsidR="00BC6F42" w:rsidRDefault="00BC6F42" w:rsidP="00BC6F42">
    <w:pPr>
      <w:pStyle w:val="Zpat"/>
      <w:tabs>
        <w:tab w:val="clear" w:pos="4703"/>
        <w:tab w:val="clear" w:pos="9406"/>
        <w:tab w:val="left" w:pos="5475"/>
        <w:tab w:val="left" w:pos="6810"/>
      </w:tabs>
      <w:ind w:hanging="270"/>
    </w:pPr>
  </w:p>
  <w:p w:rsidR="004266E1" w:rsidRPr="006B72FE" w:rsidRDefault="004266E1" w:rsidP="00FB1E8C">
    <w:pPr>
      <w:pStyle w:val="Zpat"/>
      <w:tabs>
        <w:tab w:val="clear" w:pos="4703"/>
        <w:tab w:val="clear" w:pos="9406"/>
        <w:tab w:val="left" w:pos="5475"/>
        <w:tab w:val="left" w:pos="6810"/>
      </w:tabs>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8D" w:rsidRDefault="00824A8D" w:rsidP="00BD6ED9">
      <w:pPr>
        <w:spacing w:line="240" w:lineRule="auto"/>
      </w:pPr>
      <w:r>
        <w:separator/>
      </w:r>
    </w:p>
  </w:footnote>
  <w:footnote w:type="continuationSeparator" w:id="0">
    <w:p w:rsidR="00824A8D" w:rsidRDefault="00824A8D" w:rsidP="00BD6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D9" w:rsidRDefault="00690B3A" w:rsidP="00BD6ED9">
    <w:pPr>
      <w:pStyle w:val="Zhlav"/>
      <w:ind w:hanging="360"/>
    </w:pPr>
    <w:r>
      <w:rPr>
        <w:noProof/>
        <w:lang w:eastAsia="cs-CZ"/>
      </w:rPr>
      <mc:AlternateContent>
        <mc:Choice Requires="wps">
          <w:drawing>
            <wp:anchor distT="45720" distB="45720" distL="114300" distR="114300" simplePos="0" relativeHeight="251663360" behindDoc="0" locked="0" layoutInCell="1" allowOverlap="1" wp14:anchorId="674638B2" wp14:editId="0BF9EA7F">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rsidR="00D44F93" w:rsidRPr="00690B3A" w:rsidRDefault="00D44F93" w:rsidP="00D03AA5">
                          <w:pPr>
                            <w:spacing w:line="120" w:lineRule="atLeast"/>
                            <w:jc w:val="center"/>
                            <w:rPr>
                              <w:color w:val="FFFFFF" w:themeColor="background1"/>
                              <w:spacing w:val="4"/>
                            </w:rPr>
                          </w:pPr>
                          <w:r w:rsidRPr="00690B3A">
                            <w:rPr>
                              <w:color w:val="FFFFFF" w:themeColor="background1"/>
                              <w:spacing w:val="4"/>
                            </w:rPr>
                            <w:t>Připraveno jako smluvní vzor pro uživatele www.ePopt</w:t>
                          </w:r>
                          <w:r w:rsidR="00690B3A">
                            <w:rPr>
                              <w:color w:val="FFFFFF" w:themeColor="background1"/>
                              <w:spacing w:val="4"/>
                            </w:rPr>
                            <w:t>av</w:t>
                          </w:r>
                          <w:r w:rsidRPr="00690B3A">
                            <w:rPr>
                              <w:color w:val="FFFFFF" w:themeColor="background1"/>
                              <w:spacing w:val="4"/>
                            </w:rPr>
                            <w:t>ka.cz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" fillcolor="#f52f44" stroked="f">
              <v:textbox>
                <w:txbxContent>
                  <w:p w:rsidR="00D44F93" w:rsidRPr="00690B3A" w:rsidRDefault="00D44F93" w:rsidP="00D03AA5">
                    <w:pPr>
                      <w:spacing w:line="120" w:lineRule="atLeast"/>
                      <w:jc w:val="center"/>
                      <w:rPr>
                        <w:color w:val="FFFFFF" w:themeColor="background1"/>
                        <w:spacing w:val="4"/>
                      </w:rPr>
                    </w:pPr>
                    <w:r w:rsidRPr="00690B3A">
                      <w:rPr>
                        <w:color w:val="FFFFFF" w:themeColor="background1"/>
                        <w:spacing w:val="4"/>
                      </w:rPr>
                      <w:t>Připraveno jako smluvní vzor pro uživatele www.ePopt</w:t>
                    </w:r>
                    <w:r w:rsidR="00690B3A">
                      <w:rPr>
                        <w:color w:val="FFFFFF" w:themeColor="background1"/>
                        <w:spacing w:val="4"/>
                      </w:rPr>
                      <w:t>av</w:t>
                    </w:r>
                    <w:r w:rsidRPr="00690B3A">
                      <w:rPr>
                        <w:color w:val="FFFFFF" w:themeColor="background1"/>
                        <w:spacing w:val="4"/>
                      </w:rPr>
                      <w:t>ka.cz</w:t>
                    </w:r>
                  </w:p>
                </w:txbxContent>
              </v:textbox>
              <w10:wrap type="square" anchorx="margin"/>
            </v:shape>
          </w:pict>
        </mc:Fallback>
      </mc:AlternateContent>
    </w:r>
    <w:r>
      <w:rPr>
        <w:noProof/>
        <w:lang w:eastAsia="cs-CZ"/>
      </w:rPr>
      <w:drawing>
        <wp:anchor distT="0" distB="0" distL="114300" distR="114300" simplePos="0" relativeHeight="251658240" behindDoc="1" locked="0" layoutInCell="1" allowOverlap="1" wp14:anchorId="0DA5B7D9" wp14:editId="298AABAB">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eastAsia="cs-CZ"/>
      </w:rPr>
      <w:drawing>
        <wp:anchor distT="0" distB="0" distL="114300" distR="114300" simplePos="0" relativeHeight="251659264" behindDoc="1" locked="0" layoutInCell="1" allowOverlap="1" wp14:anchorId="47E87C90" wp14:editId="3CFF780E">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52FFDC"/>
    <w:lvl w:ilvl="0">
      <w:start w:val="1"/>
      <w:numFmt w:val="decimal"/>
      <w:lvlText w:val="%1."/>
      <w:lvlJc w:val="left"/>
      <w:pPr>
        <w:tabs>
          <w:tab w:val="num" w:pos="1492"/>
        </w:tabs>
        <w:ind w:left="1492" w:hanging="360"/>
      </w:pPr>
    </w:lvl>
  </w:abstractNum>
  <w:abstractNum w:abstractNumId="1">
    <w:nsid w:val="FFFFFF7D"/>
    <w:multiLevelType w:val="singleLevel"/>
    <w:tmpl w:val="2F80C4AE"/>
    <w:lvl w:ilvl="0">
      <w:start w:val="1"/>
      <w:numFmt w:val="decimal"/>
      <w:lvlText w:val="%1."/>
      <w:lvlJc w:val="left"/>
      <w:pPr>
        <w:tabs>
          <w:tab w:val="num" w:pos="1209"/>
        </w:tabs>
        <w:ind w:left="1209" w:hanging="360"/>
      </w:pPr>
    </w:lvl>
  </w:abstractNum>
  <w:abstractNum w:abstractNumId="2">
    <w:nsid w:val="FFFFFF7E"/>
    <w:multiLevelType w:val="singleLevel"/>
    <w:tmpl w:val="791EEC76"/>
    <w:lvl w:ilvl="0">
      <w:start w:val="1"/>
      <w:numFmt w:val="decimal"/>
      <w:lvlText w:val="%1."/>
      <w:lvlJc w:val="left"/>
      <w:pPr>
        <w:tabs>
          <w:tab w:val="num" w:pos="926"/>
        </w:tabs>
        <w:ind w:left="926" w:hanging="360"/>
      </w:pPr>
    </w:lvl>
  </w:abstractNum>
  <w:abstractNum w:abstractNumId="3">
    <w:nsid w:val="FFFFFF7F"/>
    <w:multiLevelType w:val="singleLevel"/>
    <w:tmpl w:val="2AB4A948"/>
    <w:lvl w:ilvl="0">
      <w:start w:val="1"/>
      <w:numFmt w:val="decimal"/>
      <w:lvlText w:val="%1."/>
      <w:lvlJc w:val="left"/>
      <w:pPr>
        <w:tabs>
          <w:tab w:val="num" w:pos="643"/>
        </w:tabs>
        <w:ind w:left="643" w:hanging="360"/>
      </w:pPr>
    </w:lvl>
  </w:abstractNum>
  <w:abstractNum w:abstractNumId="4">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1AA7C4"/>
    <w:lvl w:ilvl="0">
      <w:start w:val="1"/>
      <w:numFmt w:val="decimal"/>
      <w:lvlText w:val="%1."/>
      <w:lvlJc w:val="left"/>
      <w:pPr>
        <w:tabs>
          <w:tab w:val="num" w:pos="360"/>
        </w:tabs>
        <w:ind w:left="360" w:hanging="360"/>
      </w:pPr>
    </w:lvl>
  </w:abstractNum>
  <w:abstractNum w:abstractNumId="9">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DC"/>
    <w:rsid w:val="00055C87"/>
    <w:rsid w:val="000712C9"/>
    <w:rsid w:val="00086A8F"/>
    <w:rsid w:val="000D2B13"/>
    <w:rsid w:val="00105021"/>
    <w:rsid w:val="0014043E"/>
    <w:rsid w:val="00171A16"/>
    <w:rsid w:val="001821FF"/>
    <w:rsid w:val="001A36FF"/>
    <w:rsid w:val="001F2DA2"/>
    <w:rsid w:val="0027573A"/>
    <w:rsid w:val="002B4829"/>
    <w:rsid w:val="002F7935"/>
    <w:rsid w:val="003230A2"/>
    <w:rsid w:val="0035277D"/>
    <w:rsid w:val="00363FF9"/>
    <w:rsid w:val="003770F0"/>
    <w:rsid w:val="003A2095"/>
    <w:rsid w:val="003B6DDC"/>
    <w:rsid w:val="003B717B"/>
    <w:rsid w:val="003E41F2"/>
    <w:rsid w:val="004266E1"/>
    <w:rsid w:val="004F7905"/>
    <w:rsid w:val="005344D3"/>
    <w:rsid w:val="005535BF"/>
    <w:rsid w:val="005F3DF2"/>
    <w:rsid w:val="00647DD4"/>
    <w:rsid w:val="00667361"/>
    <w:rsid w:val="006754DA"/>
    <w:rsid w:val="00690B3A"/>
    <w:rsid w:val="006B72FE"/>
    <w:rsid w:val="006D7A5C"/>
    <w:rsid w:val="006E5AEA"/>
    <w:rsid w:val="006F55E3"/>
    <w:rsid w:val="00740800"/>
    <w:rsid w:val="00752B4C"/>
    <w:rsid w:val="00785DE5"/>
    <w:rsid w:val="007E1D5E"/>
    <w:rsid w:val="0081291A"/>
    <w:rsid w:val="00823AE1"/>
    <w:rsid w:val="00824A8D"/>
    <w:rsid w:val="008454FF"/>
    <w:rsid w:val="008619B1"/>
    <w:rsid w:val="00862EDC"/>
    <w:rsid w:val="008C2506"/>
    <w:rsid w:val="009242CA"/>
    <w:rsid w:val="00AF49CB"/>
    <w:rsid w:val="00B22AEA"/>
    <w:rsid w:val="00BC6F42"/>
    <w:rsid w:val="00BD6ED9"/>
    <w:rsid w:val="00C01FF6"/>
    <w:rsid w:val="00CB1104"/>
    <w:rsid w:val="00CB3B17"/>
    <w:rsid w:val="00D013AA"/>
    <w:rsid w:val="00D03AA5"/>
    <w:rsid w:val="00D44F93"/>
    <w:rsid w:val="00DD194A"/>
    <w:rsid w:val="00DF225A"/>
    <w:rsid w:val="00E45F97"/>
    <w:rsid w:val="00E66181"/>
    <w:rsid w:val="00E72D35"/>
    <w:rsid w:val="00E8595B"/>
    <w:rsid w:val="00E973E7"/>
    <w:rsid w:val="00EC77B5"/>
    <w:rsid w:val="00EE68AA"/>
    <w:rsid w:val="00F12F52"/>
    <w:rsid w:val="00FB1E8C"/>
    <w:rsid w:val="00FB2E3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63FF9"/>
    <w:pPr>
      <w:spacing w:after="0" w:line="240" w:lineRule="atLeast"/>
      <w:jc w:val="both"/>
    </w:pPr>
    <w:rPr>
      <w:rFonts w:ascii="Palatino Linotype" w:hAnsi="Palatino Linotype"/>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Standardnpsmoodstavce"/>
    <w:link w:val="H1"/>
    <w:rsid w:val="005344D3"/>
    <w:rPr>
      <w:rFonts w:ascii="Palatino Linotype" w:hAnsi="Palatino Linotype" w:cs="Open Sans"/>
      <w:b/>
      <w:bCs/>
      <w:sz w:val="26"/>
      <w:szCs w:val="26"/>
    </w:rPr>
  </w:style>
  <w:style w:type="paragraph" w:customStyle="1" w:styleId="Prvniuroven">
    <w:name w:val="Prvni_uroven"/>
    <w:basedOn w:val="Normln"/>
    <w:next w:val="uroven2"/>
    <w:qFormat/>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uiPriority w:val="99"/>
    <w:semiHidden/>
    <w:unhideWhenUsed/>
    <w:rsid w:val="00363FF9"/>
    <w:pPr>
      <w:spacing w:line="240" w:lineRule="auto"/>
    </w:pPr>
    <w:rPr>
      <w:sz w:val="20"/>
      <w:szCs w:val="20"/>
    </w:rPr>
  </w:style>
  <w:style w:type="character" w:customStyle="1" w:styleId="TextkomenteChar">
    <w:name w:val="Text komentáře Char"/>
    <w:basedOn w:val="Standardnpsmoodstavce"/>
    <w:link w:val="Textkomente"/>
    <w:uiPriority w:val="99"/>
    <w:semiHidden/>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basedOn w:val="Standardnpsmoodstavce"/>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basedOn w:val="Standardnpsmoodstavce"/>
    <w:link w:val="Textpoznpodarou"/>
    <w:uiPriority w:val="99"/>
    <w:rsid w:val="00363FF9"/>
    <w:rPr>
      <w:rFonts w:ascii="Palatino Linotype" w:hAnsi="Palatino Linotype"/>
      <w:sz w:val="20"/>
      <w:szCs w:val="20"/>
      <w:lang w:val="cs-CZ"/>
    </w:rPr>
  </w:style>
  <w:style w:type="character" w:styleId="Odkaznakoment">
    <w:name w:val="annotation reference"/>
    <w:basedOn w:val="Standardnpsmoodstavce"/>
    <w:uiPriority w:val="99"/>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basedOn w:val="Textkomente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3B6DDC"/>
    <w:rPr>
      <w:rFonts w:ascii="Palatino Linotype" w:eastAsia="Times New Roman" w:hAnsi="Palatino Linotype" w:cs="Times New Roman"/>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63FF9"/>
    <w:pPr>
      <w:spacing w:after="0" w:line="240" w:lineRule="atLeast"/>
      <w:jc w:val="both"/>
    </w:pPr>
    <w:rPr>
      <w:rFonts w:ascii="Palatino Linotype" w:hAnsi="Palatino Linotype"/>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Standardnpsmoodstavce"/>
    <w:link w:val="H1"/>
    <w:rsid w:val="005344D3"/>
    <w:rPr>
      <w:rFonts w:ascii="Palatino Linotype" w:hAnsi="Palatino Linotype" w:cs="Open Sans"/>
      <w:b/>
      <w:bCs/>
      <w:sz w:val="26"/>
      <w:szCs w:val="26"/>
    </w:rPr>
  </w:style>
  <w:style w:type="paragraph" w:customStyle="1" w:styleId="Prvniuroven">
    <w:name w:val="Prvni_uroven"/>
    <w:basedOn w:val="Normln"/>
    <w:next w:val="uroven2"/>
    <w:qFormat/>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uiPriority w:val="99"/>
    <w:semiHidden/>
    <w:unhideWhenUsed/>
    <w:rsid w:val="00363FF9"/>
    <w:pPr>
      <w:spacing w:line="240" w:lineRule="auto"/>
    </w:pPr>
    <w:rPr>
      <w:sz w:val="20"/>
      <w:szCs w:val="20"/>
    </w:rPr>
  </w:style>
  <w:style w:type="character" w:customStyle="1" w:styleId="TextkomenteChar">
    <w:name w:val="Text komentáře Char"/>
    <w:basedOn w:val="Standardnpsmoodstavce"/>
    <w:link w:val="Textkomente"/>
    <w:uiPriority w:val="99"/>
    <w:semiHidden/>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basedOn w:val="Standardnpsmoodstavce"/>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basedOn w:val="Standardnpsmoodstavce"/>
    <w:link w:val="Textpoznpodarou"/>
    <w:uiPriority w:val="99"/>
    <w:rsid w:val="00363FF9"/>
    <w:rPr>
      <w:rFonts w:ascii="Palatino Linotype" w:hAnsi="Palatino Linotype"/>
      <w:sz w:val="20"/>
      <w:szCs w:val="20"/>
      <w:lang w:val="cs-CZ"/>
    </w:rPr>
  </w:style>
  <w:style w:type="character" w:styleId="Odkaznakoment">
    <w:name w:val="annotation reference"/>
    <w:basedOn w:val="Standardnpsmoodstavce"/>
    <w:uiPriority w:val="99"/>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basedOn w:val="Textkomente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3B6DDC"/>
    <w:rPr>
      <w:rFonts w:ascii="Palatino Linotype" w:eastAsia="Times New Roman" w:hAnsi="Palatino Linotype" w:cs="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2584">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628164388">
      <w:bodyDiv w:val="1"/>
      <w:marLeft w:val="0"/>
      <w:marRight w:val="0"/>
      <w:marTop w:val="0"/>
      <w:marBottom w:val="0"/>
      <w:divBdr>
        <w:top w:val="none" w:sz="0" w:space="0" w:color="auto"/>
        <w:left w:val="none" w:sz="0" w:space="0" w:color="auto"/>
        <w:bottom w:val="none" w:sz="0" w:space="0" w:color="auto"/>
        <w:right w:val="none" w:sz="0" w:space="0" w:color="auto"/>
      </w:divBdr>
    </w:div>
    <w:div w:id="1320697714">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E:\Work\____2023_04\finalni_dokumentace\eA_smlouva_05%20edit3.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eA_smlouva_05 edit3.dotx</Template>
  <TotalTime>16</TotalTime>
  <Pages>5</Pages>
  <Words>1130</Words>
  <Characters>6670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Josef Aujezdsky</cp:lastModifiedBy>
  <cp:revision>5</cp:revision>
  <dcterms:created xsi:type="dcterms:W3CDTF">2023-04-02T10:45:00Z</dcterms:created>
  <dcterms:modified xsi:type="dcterms:W3CDTF">2023-04-02T11:04:00Z</dcterms:modified>
</cp:coreProperties>
</file>